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jc w:val="both"/>
      </w:pPr>
      <w:r>
        <w:rPr/>
        <w:t>LEY</w:t>
      </w:r>
      <w:r>
        <w:rPr>
          <w:spacing w:val="-7"/>
        </w:rPr>
        <w:t> </w:t>
      </w:r>
      <w:r>
        <w:rPr/>
        <w:t>DEL</w:t>
      </w:r>
      <w:r>
        <w:rPr>
          <w:spacing w:val="-6"/>
        </w:rPr>
        <w:t> </w:t>
      </w:r>
      <w:r>
        <w:rPr/>
        <w:t>INSTITUTO</w:t>
      </w:r>
      <w:r>
        <w:rPr>
          <w:spacing w:val="-6"/>
        </w:rPr>
        <w:t> </w:t>
      </w:r>
      <w:r>
        <w:rPr/>
        <w:t>HIDALGUENSE</w:t>
      </w:r>
      <w:r>
        <w:rPr>
          <w:spacing w:val="-6"/>
        </w:rPr>
        <w:t> </w:t>
      </w:r>
      <w:r>
        <w:rPr/>
        <w:t>DE</w:t>
      </w:r>
      <w:r>
        <w:rPr>
          <w:spacing w:val="-6"/>
        </w:rPr>
        <w:t> </w:t>
      </w:r>
      <w:r>
        <w:rPr/>
        <w:t>LAS</w:t>
      </w:r>
      <w:r>
        <w:rPr>
          <w:spacing w:val="-5"/>
        </w:rPr>
        <w:t> </w:t>
      </w:r>
      <w:r>
        <w:rPr>
          <w:spacing w:val="-2"/>
        </w:rPr>
        <w:t>MUJERES.</w:t>
      </w:r>
    </w:p>
    <w:p>
      <w:pPr>
        <w:spacing w:before="229"/>
        <w:ind w:left="1" w:right="0" w:firstLine="0"/>
        <w:jc w:val="left"/>
        <w:rPr>
          <w:rFonts w:ascii="Arial" w:hAnsi="Arial"/>
          <w:i/>
          <w:sz w:val="20"/>
        </w:rPr>
      </w:pPr>
      <w:r>
        <w:rPr>
          <w:rFonts w:ascii="Arial" w:hAnsi="Arial"/>
          <w:i/>
          <w:sz w:val="20"/>
        </w:rPr>
        <w:t>ÚLTIMA REFORMA PUBLICADA EN EL ALCANCE UNO DEL PERIÓDICO OFICIAL: 28 DE ENERO DE </w:t>
      </w:r>
      <w:r>
        <w:rPr>
          <w:rFonts w:ascii="Arial" w:hAnsi="Arial"/>
          <w:i/>
          <w:spacing w:val="-2"/>
          <w:sz w:val="20"/>
        </w:rPr>
        <w:t>2025.</w:t>
      </w:r>
    </w:p>
    <w:p>
      <w:pPr>
        <w:pStyle w:val="BodyText"/>
        <w:spacing w:before="1"/>
        <w:ind w:left="0"/>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5"/>
          <w:sz w:val="20"/>
        </w:rPr>
        <w:t> </w:t>
      </w:r>
      <w:r>
        <w:rPr>
          <w:rFonts w:ascii="Arial" w:hAnsi="Arial"/>
          <w:i/>
          <w:sz w:val="20"/>
        </w:rPr>
        <w:t>Volumen</w:t>
      </w:r>
      <w:r>
        <w:rPr>
          <w:rFonts w:ascii="Arial" w:hAnsi="Arial"/>
          <w:i/>
          <w:spacing w:val="-7"/>
          <w:sz w:val="20"/>
        </w:rPr>
        <w:t> </w:t>
      </w:r>
      <w:r>
        <w:rPr>
          <w:rFonts w:ascii="Arial" w:hAnsi="Arial"/>
          <w:i/>
          <w:sz w:val="20"/>
        </w:rPr>
        <w:t>5,</w:t>
      </w:r>
      <w:r>
        <w:rPr>
          <w:rFonts w:ascii="Arial" w:hAnsi="Arial"/>
          <w:i/>
          <w:spacing w:val="-7"/>
          <w:sz w:val="20"/>
        </w:rPr>
        <w:t> </w:t>
      </w:r>
      <w:r>
        <w:rPr>
          <w:rFonts w:ascii="Arial" w:hAnsi="Arial"/>
          <w:i/>
          <w:sz w:val="20"/>
        </w:rPr>
        <w:t>el</w:t>
      </w:r>
      <w:r>
        <w:rPr>
          <w:rFonts w:ascii="Arial" w:hAnsi="Arial"/>
          <w:i/>
          <w:spacing w:val="-7"/>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8"/>
          <w:sz w:val="20"/>
        </w:rPr>
        <w:t> </w:t>
      </w:r>
      <w:r>
        <w:rPr>
          <w:rFonts w:ascii="Arial" w:hAnsi="Arial"/>
          <w:i/>
          <w:sz w:val="20"/>
        </w:rPr>
        <w:t>diciembre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229"/>
        <w:ind w:left="0"/>
        <w:rPr>
          <w:rFonts w:ascii="Arial"/>
          <w:i/>
        </w:rPr>
      </w:pPr>
    </w:p>
    <w:p>
      <w:pPr>
        <w:spacing w:before="0"/>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rPr>
          <w:rFonts w:ascii="Arial"/>
          <w:b/>
        </w:rPr>
      </w:pPr>
    </w:p>
    <w:p>
      <w:pPr>
        <w:spacing w:before="0"/>
        <w:ind w:left="1"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 w:right="0" w:firstLine="0"/>
        <w:jc w:val="left"/>
        <w:rPr>
          <w:rFonts w:ascii="Arial"/>
          <w:b/>
          <w:sz w:val="20"/>
        </w:rPr>
      </w:pPr>
      <w:r>
        <w:rPr>
          <w:rFonts w:ascii="Arial"/>
          <w:b/>
          <w:sz w:val="20"/>
        </w:rPr>
        <w:t>QUE</w:t>
      </w:r>
      <w:r>
        <w:rPr>
          <w:rFonts w:ascii="Arial"/>
          <w:b/>
          <w:spacing w:val="67"/>
          <w:sz w:val="20"/>
        </w:rPr>
        <w:t> </w:t>
      </w:r>
      <w:r>
        <w:rPr>
          <w:rFonts w:ascii="Arial"/>
          <w:b/>
          <w:sz w:val="20"/>
        </w:rPr>
        <w:t>LA</w:t>
      </w:r>
      <w:r>
        <w:rPr>
          <w:rFonts w:ascii="Arial"/>
          <w:b/>
          <w:spacing w:val="67"/>
          <w:sz w:val="20"/>
        </w:rPr>
        <w:t> </w:t>
      </w:r>
      <w:r>
        <w:rPr>
          <w:rFonts w:ascii="Arial"/>
          <w:b/>
          <w:sz w:val="20"/>
        </w:rPr>
        <w:t>LXII</w:t>
      </w:r>
      <w:r>
        <w:rPr>
          <w:rFonts w:ascii="Arial"/>
          <w:b/>
          <w:spacing w:val="67"/>
          <w:sz w:val="20"/>
        </w:rPr>
        <w:t> </w:t>
      </w:r>
      <w:r>
        <w:rPr>
          <w:rFonts w:ascii="Arial"/>
          <w:b/>
          <w:sz w:val="20"/>
        </w:rPr>
        <w:t>LEGISLATURA</w:t>
      </w:r>
      <w:r>
        <w:rPr>
          <w:rFonts w:ascii="Arial"/>
          <w:b/>
          <w:spacing w:val="68"/>
          <w:sz w:val="20"/>
        </w:rPr>
        <w:t> </w:t>
      </w:r>
      <w:r>
        <w:rPr>
          <w:rFonts w:ascii="Arial"/>
          <w:b/>
          <w:sz w:val="20"/>
        </w:rPr>
        <w:t>DEL</w:t>
      </w:r>
      <w:r>
        <w:rPr>
          <w:rFonts w:ascii="Arial"/>
          <w:b/>
          <w:spacing w:val="68"/>
          <w:sz w:val="20"/>
        </w:rPr>
        <w:t> </w:t>
      </w:r>
      <w:r>
        <w:rPr>
          <w:rFonts w:ascii="Arial"/>
          <w:b/>
          <w:sz w:val="20"/>
        </w:rPr>
        <w:t>H.</w:t>
      </w:r>
      <w:r>
        <w:rPr>
          <w:rFonts w:ascii="Arial"/>
          <w:b/>
          <w:spacing w:val="67"/>
          <w:sz w:val="20"/>
        </w:rPr>
        <w:t> </w:t>
      </w:r>
      <w:r>
        <w:rPr>
          <w:rFonts w:ascii="Arial"/>
          <w:b/>
          <w:sz w:val="20"/>
        </w:rPr>
        <w:t>CONGRESO</w:t>
      </w:r>
      <w:r>
        <w:rPr>
          <w:rFonts w:ascii="Arial"/>
          <w:b/>
          <w:spacing w:val="68"/>
          <w:sz w:val="20"/>
        </w:rPr>
        <w:t> </w:t>
      </w:r>
      <w:r>
        <w:rPr>
          <w:rFonts w:ascii="Arial"/>
          <w:b/>
          <w:sz w:val="20"/>
        </w:rPr>
        <w:t>CONSTITUCIONAL</w:t>
      </w:r>
      <w:r>
        <w:rPr>
          <w:rFonts w:ascii="Arial"/>
          <w:b/>
          <w:spacing w:val="68"/>
          <w:sz w:val="20"/>
        </w:rPr>
        <w:t> </w:t>
      </w:r>
      <w:r>
        <w:rPr>
          <w:rFonts w:ascii="Arial"/>
          <w:b/>
          <w:sz w:val="20"/>
        </w:rPr>
        <w:t>DEL</w:t>
      </w:r>
      <w:r>
        <w:rPr>
          <w:rFonts w:ascii="Arial"/>
          <w:b/>
          <w:spacing w:val="68"/>
          <w:sz w:val="20"/>
        </w:rPr>
        <w:t> </w:t>
      </w:r>
      <w:r>
        <w:rPr>
          <w:rFonts w:ascii="Arial"/>
          <w:b/>
          <w:sz w:val="20"/>
        </w:rPr>
        <w:t>ESTADO</w:t>
      </w:r>
      <w:r>
        <w:rPr>
          <w:rFonts w:ascii="Arial"/>
          <w:b/>
          <w:spacing w:val="69"/>
          <w:sz w:val="20"/>
        </w:rPr>
        <w:t> </w:t>
      </w:r>
      <w:r>
        <w:rPr>
          <w:rFonts w:ascii="Arial"/>
          <w:b/>
          <w:sz w:val="20"/>
        </w:rPr>
        <w:t>LIBRE</w:t>
      </w:r>
      <w:r>
        <w:rPr>
          <w:rFonts w:ascii="Arial"/>
          <w:b/>
          <w:spacing w:val="67"/>
          <w:sz w:val="20"/>
        </w:rPr>
        <w:t> </w:t>
      </w:r>
      <w:r>
        <w:rPr>
          <w:rFonts w:ascii="Arial"/>
          <w:b/>
          <w:sz w:val="20"/>
        </w:rPr>
        <w:t>Y SOBERANO DE HIDALGO, HA TENIDO A BIEN DIRIGIRME EL SIGUIENTE:</w:t>
      </w:r>
    </w:p>
    <w:p>
      <w:pPr>
        <w:pStyle w:val="BodyText"/>
        <w:ind w:left="0"/>
        <w:rPr>
          <w:rFonts w:ascii="Arial"/>
          <w:b/>
        </w:rPr>
      </w:pPr>
    </w:p>
    <w:p>
      <w:pPr>
        <w:pStyle w:val="BodyText"/>
        <w:spacing w:before="2"/>
        <w:ind w:left="0"/>
        <w:rPr>
          <w:rFonts w:ascii="Arial"/>
          <w:b/>
        </w:rPr>
      </w:pPr>
    </w:p>
    <w:p>
      <w:pPr>
        <w:spacing w:before="0"/>
        <w:ind w:left="50" w:right="189"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506</w:t>
      </w:r>
    </w:p>
    <w:p>
      <w:pPr>
        <w:spacing w:before="229"/>
        <w:ind w:left="46" w:right="188"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6"/>
          <w:sz w:val="20"/>
        </w:rPr>
        <w:t> </w:t>
      </w:r>
      <w:r>
        <w:rPr>
          <w:rFonts w:ascii="Arial"/>
          <w:b/>
          <w:sz w:val="20"/>
        </w:rPr>
        <w:t>LEY</w:t>
      </w:r>
      <w:r>
        <w:rPr>
          <w:rFonts w:ascii="Arial"/>
          <w:b/>
          <w:spacing w:val="-5"/>
          <w:sz w:val="20"/>
        </w:rPr>
        <w:t> </w:t>
      </w:r>
      <w:r>
        <w:rPr>
          <w:rFonts w:ascii="Arial"/>
          <w:b/>
          <w:sz w:val="20"/>
        </w:rPr>
        <w:t>DEL</w:t>
      </w:r>
      <w:r>
        <w:rPr>
          <w:rFonts w:ascii="Arial"/>
          <w:b/>
          <w:spacing w:val="-5"/>
          <w:sz w:val="20"/>
        </w:rPr>
        <w:t> </w:t>
      </w:r>
      <w:r>
        <w:rPr>
          <w:rFonts w:ascii="Arial"/>
          <w:b/>
          <w:sz w:val="20"/>
        </w:rPr>
        <w:t>INSTITUTO</w:t>
      </w:r>
      <w:r>
        <w:rPr>
          <w:rFonts w:ascii="Arial"/>
          <w:b/>
          <w:spacing w:val="-5"/>
          <w:sz w:val="20"/>
        </w:rPr>
        <w:t> </w:t>
      </w:r>
      <w:r>
        <w:rPr>
          <w:rFonts w:ascii="Arial"/>
          <w:b/>
          <w:sz w:val="20"/>
        </w:rPr>
        <w:t>HIDALGUENSE</w:t>
      </w:r>
      <w:r>
        <w:rPr>
          <w:rFonts w:ascii="Arial"/>
          <w:b/>
          <w:spacing w:val="-7"/>
          <w:sz w:val="20"/>
        </w:rPr>
        <w:t> </w:t>
      </w:r>
      <w:r>
        <w:rPr>
          <w:rFonts w:ascii="Arial"/>
          <w:b/>
          <w:sz w:val="20"/>
        </w:rPr>
        <w:t>DE</w:t>
      </w:r>
      <w:r>
        <w:rPr>
          <w:rFonts w:ascii="Arial"/>
          <w:b/>
          <w:spacing w:val="-6"/>
          <w:sz w:val="20"/>
        </w:rPr>
        <w:t> </w:t>
      </w:r>
      <w:r>
        <w:rPr>
          <w:rFonts w:ascii="Arial"/>
          <w:b/>
          <w:sz w:val="20"/>
        </w:rPr>
        <w:t>LAS</w:t>
      </w:r>
      <w:r>
        <w:rPr>
          <w:rFonts w:ascii="Arial"/>
          <w:b/>
          <w:spacing w:val="-7"/>
          <w:sz w:val="20"/>
        </w:rPr>
        <w:t> </w:t>
      </w:r>
      <w:r>
        <w:rPr>
          <w:rFonts w:ascii="Arial"/>
          <w:b/>
          <w:spacing w:val="-2"/>
          <w:sz w:val="20"/>
        </w:rPr>
        <w:t>MUJERES.</w:t>
      </w:r>
    </w:p>
    <w:p>
      <w:pPr>
        <w:pStyle w:val="BodyText"/>
        <w:ind w:left="0"/>
        <w:rPr>
          <w:rFonts w:ascii="Arial"/>
          <w:b/>
        </w:rPr>
      </w:pPr>
    </w:p>
    <w:p>
      <w:pPr>
        <w:pStyle w:val="BodyText"/>
        <w:ind w:right="194"/>
        <w:jc w:val="both"/>
        <w:rPr>
          <w:rFonts w:ascii="Arial" w:hAnsi="Arial"/>
          <w:b/>
        </w:rPr>
      </w:pPr>
      <w:r>
        <w:rPr/>
        <w:t>El Congreso del Estado Libre y Soberano de Hidalgo, en uso de las facultades que le confiere el Artículo 56 fracciones I y II, de la Constitución Política del Estado de Hidalgo;</w:t>
      </w:r>
      <w:r>
        <w:rPr>
          <w:spacing w:val="40"/>
        </w:rPr>
        <w:t> </w:t>
      </w:r>
      <w:r>
        <w:rPr>
          <w:rFonts w:ascii="Arial" w:hAnsi="Arial"/>
          <w:b/>
        </w:rPr>
        <w:t>D E C R E T A:</w:t>
      </w:r>
    </w:p>
    <w:p>
      <w:pPr>
        <w:pStyle w:val="BodyText"/>
        <w:ind w:left="0"/>
        <w:rPr>
          <w:rFonts w:ascii="Arial"/>
          <w:b/>
        </w:rPr>
      </w:pPr>
    </w:p>
    <w:p>
      <w:pPr>
        <w:pStyle w:val="BodyText"/>
        <w:ind w:left="0"/>
        <w:rPr>
          <w:rFonts w:ascii="Arial"/>
          <w:b/>
        </w:rPr>
      </w:pPr>
    </w:p>
    <w:p>
      <w:pPr>
        <w:spacing w:before="0"/>
        <w:ind w:left="2523" w:right="2663"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ind w:left="0"/>
        <w:rPr>
          <w:rFonts w:ascii="Arial"/>
          <w:b/>
        </w:rPr>
      </w:pPr>
    </w:p>
    <w:p>
      <w:pPr>
        <w:spacing w:before="1"/>
        <w:ind w:left="1" w:right="147" w:firstLine="0"/>
        <w:jc w:val="both"/>
        <w:rPr>
          <w:sz w:val="20"/>
        </w:rPr>
      </w:pPr>
      <w:r>
        <w:rPr>
          <w:rFonts w:ascii="Arial" w:hAnsi="Arial"/>
          <w:b/>
          <w:sz w:val="20"/>
        </w:rPr>
        <w:t>PRIMERO.- </w:t>
      </w:r>
      <w:r>
        <w:rPr>
          <w:sz w:val="20"/>
        </w:rPr>
        <w:t>En sesión ordinaria de fecha 26 de noviembre</w:t>
      </w:r>
      <w:r>
        <w:rPr>
          <w:spacing w:val="40"/>
          <w:sz w:val="20"/>
        </w:rPr>
        <w:t> </w:t>
      </w:r>
      <w:r>
        <w:rPr>
          <w:sz w:val="20"/>
        </w:rPr>
        <w:t>del año en curso, por instrucciones de la Presidencia de la Directiva, nos fue turnada la </w:t>
      </w:r>
      <w:r>
        <w:rPr>
          <w:rFonts w:ascii="Arial" w:hAnsi="Arial"/>
          <w:b/>
          <w:sz w:val="20"/>
        </w:rPr>
        <w:t>Iniciativa de Ley del Instituto Hidalguense de las Mujeres, </w:t>
      </w:r>
      <w:r>
        <w:rPr>
          <w:sz w:val="20"/>
        </w:rPr>
        <w:t>presentada por el Lic. José Francisco Olvera Ruiz, Titular del Poder Ejecutivo del Estado.</w:t>
      </w:r>
    </w:p>
    <w:p>
      <w:pPr>
        <w:pStyle w:val="BodyText"/>
        <w:spacing w:before="229"/>
        <w:ind w:right="146"/>
        <w:jc w:val="both"/>
      </w:pPr>
      <w:r>
        <w:rPr>
          <w:rFonts w:ascii="Arial" w:hAnsi="Arial"/>
          <w:b/>
        </w:rPr>
        <w:t>SEGUNDO.- </w:t>
      </w:r>
      <w:r>
        <w:rPr/>
        <w:t>El asunto de cuenta, se registró en el Libro de Gobierno de la Primera Comisión</w:t>
      </w:r>
      <w:r>
        <w:rPr>
          <w:spacing w:val="40"/>
        </w:rPr>
        <w:t> </w:t>
      </w:r>
      <w:r>
        <w:rPr/>
        <w:t>Permanente de Legislación y Puntos Constitucionales, con el número </w:t>
      </w:r>
      <w:r>
        <w:rPr>
          <w:rFonts w:ascii="Arial" w:hAnsi="Arial"/>
          <w:b/>
        </w:rPr>
        <w:t>252/2015</w:t>
      </w:r>
      <w:r>
        <w:rPr/>
        <w:t>.</w:t>
      </w:r>
    </w:p>
    <w:p>
      <w:pPr>
        <w:pStyle w:val="BodyText"/>
        <w:spacing w:before="1"/>
        <w:ind w:left="0"/>
      </w:pPr>
    </w:p>
    <w:p>
      <w:pPr>
        <w:pStyle w:val="BodyText"/>
        <w:spacing w:before="1"/>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228"/>
        <w:ind w:left="0"/>
      </w:pPr>
    </w:p>
    <w:p>
      <w:pPr>
        <w:spacing w:before="0"/>
        <w:ind w:left="2523" w:right="2663"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2"/>
          <w:sz w:val="20"/>
        </w:rPr>
        <w:t> </w:t>
      </w:r>
      <w:r>
        <w:rPr>
          <w:rFonts w:ascii="Arial"/>
          <w:b/>
          <w:sz w:val="20"/>
        </w:rPr>
        <w:t>I</w:t>
      </w:r>
      <w:r>
        <w:rPr>
          <w:rFonts w:ascii="Arial"/>
          <w:b/>
          <w:spacing w:val="55"/>
          <w:sz w:val="20"/>
        </w:rPr>
        <w:t> </w:t>
      </w: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R</w:t>
      </w:r>
      <w:r>
        <w:rPr>
          <w:rFonts w:ascii="Arial"/>
          <w:b/>
          <w:spacing w:val="53"/>
          <w:sz w:val="20"/>
        </w:rPr>
        <w:t> </w:t>
      </w:r>
      <w:r>
        <w:rPr>
          <w:rFonts w:ascii="Arial"/>
          <w:b/>
          <w:sz w:val="20"/>
        </w:rPr>
        <w:t>A</w:t>
      </w:r>
      <w:r>
        <w:rPr>
          <w:rFonts w:ascii="Arial"/>
          <w:b/>
          <w:spacing w:val="55"/>
          <w:sz w:val="20"/>
        </w:rPr>
        <w:t> </w:t>
      </w:r>
      <w:r>
        <w:rPr>
          <w:rFonts w:ascii="Arial"/>
          <w:b/>
          <w:sz w:val="20"/>
        </w:rPr>
        <w:t>N</w:t>
      </w:r>
      <w:r>
        <w:rPr>
          <w:rFonts w:ascii="Arial"/>
          <w:b/>
          <w:spacing w:val="54"/>
          <w:sz w:val="20"/>
        </w:rPr>
        <w:t> </w:t>
      </w:r>
      <w:r>
        <w:rPr>
          <w:rFonts w:ascii="Arial"/>
          <w:b/>
          <w:sz w:val="20"/>
        </w:rPr>
        <w:t>D</w:t>
      </w:r>
      <w:r>
        <w:rPr>
          <w:rFonts w:ascii="Arial"/>
          <w:b/>
          <w:spacing w:val="53"/>
          <w:sz w:val="20"/>
        </w:rPr>
        <w:t> </w:t>
      </w:r>
      <w:r>
        <w:rPr>
          <w:rFonts w:ascii="Arial"/>
          <w:b/>
          <w:spacing w:val="-10"/>
          <w:sz w:val="20"/>
        </w:rPr>
        <w:t>O</w:t>
      </w:r>
    </w:p>
    <w:p>
      <w:pPr>
        <w:pStyle w:val="BodyText"/>
        <w:spacing w:before="1"/>
        <w:ind w:left="0"/>
        <w:rPr>
          <w:rFonts w:ascii="Arial"/>
          <w:b/>
        </w:rPr>
      </w:pPr>
    </w:p>
    <w:p>
      <w:pPr>
        <w:pStyle w:val="BodyText"/>
        <w:ind w:right="146"/>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29"/>
        <w:ind w:right="139"/>
        <w:jc w:val="both"/>
      </w:pPr>
      <w:r>
        <w:rPr>
          <w:rFonts w:ascii="Arial" w:hAnsi="Arial"/>
          <w:b/>
        </w:rPr>
        <w:t>SEGUNDO.- </w:t>
      </w:r>
      <w:r>
        <w:rPr/>
        <w:t>Que los Artículos 47 fracción I, de la Constitución Política del Estado de Hidalgo y 124 fracción I, de la Ley Orgánica del Poder Legislativo, facultan al Titular el Poder Ejecutivo, para iniciar Leyes y Decretos, por lo que la Iniciativa que se estudia, reúne los requisitos establecidos en la Ley.</w:t>
      </w:r>
    </w:p>
    <w:p>
      <w:pPr>
        <w:pStyle w:val="BodyText"/>
        <w:ind w:left="0"/>
      </w:pPr>
    </w:p>
    <w:p>
      <w:pPr>
        <w:pStyle w:val="BodyText"/>
        <w:ind w:right="140"/>
        <w:jc w:val="both"/>
      </w:pPr>
      <w:r>
        <w:rPr>
          <w:rFonts w:ascii="Arial" w:hAnsi="Arial"/>
          <w:b/>
        </w:rPr>
        <w:t>TERCERO.- </w:t>
      </w:r>
      <w:r>
        <w:rPr/>
        <w:t>Que quienes integramos la Primera Comisión Permanente de Legislación y Puntos Constitucionales, coincidimos con lo expresado en la Iniciativa en estudio, al referir que los artículos 1º y 4º de la Constitución Política</w:t>
      </w:r>
      <w:r>
        <w:rPr>
          <w:spacing w:val="-1"/>
        </w:rPr>
        <w:t> </w:t>
      </w:r>
      <w:r>
        <w:rPr/>
        <w:t>de los Estados Unidos Mexicanos,</w:t>
      </w:r>
      <w:r>
        <w:rPr>
          <w:spacing w:val="-1"/>
        </w:rPr>
        <w:t> </w:t>
      </w:r>
      <w:r>
        <w:rPr/>
        <w:t>consagran</w:t>
      </w:r>
      <w:r>
        <w:rPr>
          <w:spacing w:val="-1"/>
        </w:rPr>
        <w:t> </w:t>
      </w:r>
      <w:r>
        <w:rPr/>
        <w:t>el derecho</w:t>
      </w:r>
      <w:r>
        <w:rPr>
          <w:spacing w:val="-2"/>
        </w:rPr>
        <w:t> </w:t>
      </w:r>
      <w:r>
        <w:rPr/>
        <w:t>a la igualdad y a la no discriminación.</w:t>
      </w:r>
    </w:p>
    <w:p>
      <w:pPr>
        <w:pStyle w:val="BodyText"/>
        <w:ind w:left="0"/>
      </w:pPr>
    </w:p>
    <w:p>
      <w:pPr>
        <w:pStyle w:val="BodyText"/>
        <w:jc w:val="both"/>
      </w:pPr>
      <w:r>
        <w:rPr>
          <w:rFonts w:ascii="Arial" w:hAnsi="Arial"/>
          <w:b/>
        </w:rPr>
        <w:t>CUARTO.-</w:t>
      </w:r>
      <w:r>
        <w:rPr>
          <w:rFonts w:ascii="Arial" w:hAnsi="Arial"/>
          <w:b/>
          <w:spacing w:val="1"/>
        </w:rPr>
        <w:t> </w:t>
      </w:r>
      <w:r>
        <w:rPr/>
        <w:t>Que</w:t>
      </w:r>
      <w:r>
        <w:rPr>
          <w:spacing w:val="2"/>
        </w:rPr>
        <w:t> </w:t>
      </w:r>
      <w:r>
        <w:rPr/>
        <w:t>el</w:t>
      </w:r>
      <w:r>
        <w:rPr>
          <w:spacing w:val="2"/>
        </w:rPr>
        <w:t> </w:t>
      </w:r>
      <w:r>
        <w:rPr/>
        <w:t>Estado</w:t>
      </w:r>
      <w:r>
        <w:rPr>
          <w:spacing w:val="3"/>
        </w:rPr>
        <w:t> </w:t>
      </w:r>
      <w:r>
        <w:rPr/>
        <w:t>Mexicano,</w:t>
      </w:r>
      <w:r>
        <w:rPr>
          <w:spacing w:val="1"/>
        </w:rPr>
        <w:t> </w:t>
      </w:r>
      <w:r>
        <w:rPr/>
        <w:t>como</w:t>
      </w:r>
      <w:r>
        <w:rPr>
          <w:spacing w:val="3"/>
        </w:rPr>
        <w:t> </w:t>
      </w:r>
      <w:r>
        <w:rPr/>
        <w:t>integrante</w:t>
      </w:r>
      <w:r>
        <w:rPr>
          <w:spacing w:val="1"/>
        </w:rPr>
        <w:t> </w:t>
      </w:r>
      <w:r>
        <w:rPr/>
        <w:t>de</w:t>
      </w:r>
      <w:r>
        <w:rPr>
          <w:spacing w:val="2"/>
        </w:rPr>
        <w:t> </w:t>
      </w:r>
      <w:r>
        <w:rPr/>
        <w:t>la</w:t>
      </w:r>
      <w:r>
        <w:rPr>
          <w:spacing w:val="1"/>
        </w:rPr>
        <w:t> </w:t>
      </w:r>
      <w:r>
        <w:rPr/>
        <w:t>Organización</w:t>
      </w:r>
      <w:r>
        <w:rPr>
          <w:spacing w:val="2"/>
        </w:rPr>
        <w:t> </w:t>
      </w:r>
      <w:r>
        <w:rPr/>
        <w:t>de</w:t>
      </w:r>
      <w:r>
        <w:rPr>
          <w:spacing w:val="2"/>
        </w:rPr>
        <w:t> </w:t>
      </w:r>
      <w:r>
        <w:rPr/>
        <w:t>las</w:t>
      </w:r>
      <w:r>
        <w:rPr>
          <w:spacing w:val="4"/>
        </w:rPr>
        <w:t> </w:t>
      </w:r>
      <w:r>
        <w:rPr/>
        <w:t>Naciones</w:t>
      </w:r>
      <w:r>
        <w:rPr>
          <w:spacing w:val="2"/>
        </w:rPr>
        <w:t> </w:t>
      </w:r>
      <w:r>
        <w:rPr/>
        <w:t>Unidas</w:t>
      </w:r>
      <w:r>
        <w:rPr>
          <w:spacing w:val="1"/>
        </w:rPr>
        <w:t> </w:t>
      </w:r>
      <w:r>
        <w:rPr/>
        <w:t>y</w:t>
      </w:r>
      <w:r>
        <w:rPr>
          <w:spacing w:val="2"/>
        </w:rPr>
        <w:t> </w:t>
      </w:r>
      <w:r>
        <w:rPr/>
        <w:t>de</w:t>
      </w:r>
      <w:r>
        <w:rPr>
          <w:spacing w:val="3"/>
        </w:rPr>
        <w:t> </w:t>
      </w:r>
      <w:r>
        <w:rPr>
          <w:spacing w:val="-5"/>
        </w:rPr>
        <w:t>la</w:t>
      </w:r>
    </w:p>
    <w:p>
      <w:pPr>
        <w:pStyle w:val="BodyText"/>
        <w:spacing w:after="0"/>
        <w:jc w:val="both"/>
        <w:sectPr>
          <w:headerReference w:type="default" r:id="rId5"/>
          <w:type w:val="continuous"/>
          <w:pgSz w:w="12250" w:h="15820"/>
          <w:pgMar w:header="15" w:footer="0" w:top="1740" w:bottom="280" w:left="1417" w:right="1275"/>
          <w:pgNumType w:start="1"/>
        </w:sectPr>
      </w:pPr>
    </w:p>
    <w:p>
      <w:pPr>
        <w:pStyle w:val="BodyText"/>
        <w:spacing w:before="83"/>
        <w:ind w:right="151"/>
        <w:jc w:val="both"/>
      </w:pPr>
      <w:r>
        <w:rPr/>
        <w:t>Organización de Estados Americanos, se ha comprometido ante la comunidad internacional a observar y respaldar los principios, acuerdos y disposiciones que éstos promuevan, para lograr los objetivos de desarrollo, paz, libertad e igualdad entre los Estados y para las personas.</w:t>
      </w:r>
    </w:p>
    <w:p>
      <w:pPr>
        <w:pStyle w:val="BodyText"/>
        <w:spacing w:before="230"/>
        <w:ind w:right="141"/>
        <w:jc w:val="both"/>
      </w:pPr>
      <w:r>
        <w:rPr>
          <w:rFonts w:ascii="Arial" w:hAnsi="Arial"/>
          <w:b/>
        </w:rPr>
        <w:t>QUINTO.- </w:t>
      </w:r>
      <w:r>
        <w:rPr/>
        <w:t>Que la incorporación del contenido de los Tratados Internacionales al marco jurídico nacional, impone el inicio de un ejercicio de análisis en el ámbito estatal, como parte del proceso de armonización normativa,</w:t>
      </w:r>
      <w:r>
        <w:rPr>
          <w:spacing w:val="-2"/>
        </w:rPr>
        <w:t> </w:t>
      </w:r>
      <w:r>
        <w:rPr/>
        <w:t>mediante</w:t>
      </w:r>
      <w:r>
        <w:rPr>
          <w:spacing w:val="-2"/>
        </w:rPr>
        <w:t> </w:t>
      </w:r>
      <w:r>
        <w:rPr/>
        <w:t>el</w:t>
      </w:r>
      <w:r>
        <w:rPr>
          <w:spacing w:val="-3"/>
        </w:rPr>
        <w:t> </w:t>
      </w:r>
      <w:r>
        <w:rPr/>
        <w:t>cual</w:t>
      </w:r>
      <w:r>
        <w:rPr>
          <w:spacing w:val="-1"/>
        </w:rPr>
        <w:t> </w:t>
      </w:r>
      <w:r>
        <w:rPr/>
        <w:t>se</w:t>
      </w:r>
      <w:r>
        <w:rPr>
          <w:spacing w:val="-2"/>
        </w:rPr>
        <w:t> </w:t>
      </w:r>
      <w:r>
        <w:rPr/>
        <w:t>garanticen los</w:t>
      </w:r>
      <w:r>
        <w:rPr>
          <w:spacing w:val="-1"/>
        </w:rPr>
        <w:t> </w:t>
      </w:r>
      <w:r>
        <w:rPr/>
        <w:t>derechos establecidos</w:t>
      </w:r>
      <w:r>
        <w:rPr>
          <w:spacing w:val="-1"/>
        </w:rPr>
        <w:t> </w:t>
      </w:r>
      <w:r>
        <w:rPr/>
        <w:t>en</w:t>
      </w:r>
      <w:r>
        <w:rPr>
          <w:spacing w:val="-3"/>
        </w:rPr>
        <w:t> </w:t>
      </w:r>
      <w:r>
        <w:rPr/>
        <w:t>la</w:t>
      </w:r>
      <w:r>
        <w:rPr>
          <w:spacing w:val="-2"/>
        </w:rPr>
        <w:t> </w:t>
      </w:r>
      <w:r>
        <w:rPr/>
        <w:t>Constitución</w:t>
      </w:r>
      <w:r>
        <w:rPr>
          <w:spacing w:val="-3"/>
        </w:rPr>
        <w:t> </w:t>
      </w:r>
      <w:r>
        <w:rPr/>
        <w:t>y</w:t>
      </w:r>
      <w:r>
        <w:rPr>
          <w:spacing w:val="-1"/>
        </w:rPr>
        <w:t> </w:t>
      </w:r>
      <w:r>
        <w:rPr/>
        <w:t>los</w:t>
      </w:r>
      <w:r>
        <w:rPr>
          <w:spacing w:val="-1"/>
        </w:rPr>
        <w:t> </w:t>
      </w:r>
      <w:r>
        <w:rPr/>
        <w:t>Instrumentos Internacionales, bajo los principios de universalidad, interdependencia, indivisibilidad y progresividad, incorporando así los mecanismos que permitan su ejercicio y la imposición de sanciones en caso de vulneración a los mismos.</w:t>
      </w:r>
    </w:p>
    <w:p>
      <w:pPr>
        <w:pStyle w:val="BodyText"/>
        <w:ind w:left="0"/>
      </w:pPr>
    </w:p>
    <w:p>
      <w:pPr>
        <w:pStyle w:val="BodyText"/>
        <w:ind w:right="140"/>
        <w:jc w:val="both"/>
      </w:pPr>
      <w:r>
        <w:rPr/>
        <w:t>Entre los instrumentos internacionales a favor de las mujeres, a los cuales se debe dar cumplimiento, se encuentra la Declaración Universal de los Derechos Humanos, que aún cuando no es de carácter vinculatorio, sí es un referente fundamental; la Convención Americana sobre Derechos Humanos, que reconoce entre otros, el derecho a la vida, la igualdad entre mujeres y hombres, la no discriminación, la libertad, la integridad física, psíquica o moral, de</w:t>
      </w:r>
      <w:r>
        <w:rPr>
          <w:spacing w:val="-1"/>
        </w:rPr>
        <w:t> </w:t>
      </w:r>
      <w:r>
        <w:rPr/>
        <w:t>protección</w:t>
      </w:r>
      <w:r>
        <w:rPr>
          <w:spacing w:val="-2"/>
        </w:rPr>
        <w:t> </w:t>
      </w:r>
      <w:r>
        <w:rPr/>
        <w:t>a la</w:t>
      </w:r>
      <w:r>
        <w:rPr>
          <w:spacing w:val="-1"/>
        </w:rPr>
        <w:t> </w:t>
      </w:r>
      <w:r>
        <w:rPr/>
        <w:t>familia, a las personas menores de edad, la protección jurídica y la obligación de promover, respetar, proteger y garantizar que esos derechos se desarrollen en un ambiente libre de violencia; la Declaración del Milenio que reconoce a la violencia de género</w:t>
      </w:r>
      <w:r>
        <w:rPr>
          <w:spacing w:val="-2"/>
        </w:rPr>
        <w:t> </w:t>
      </w:r>
      <w:r>
        <w:rPr/>
        <w:t>como la mayor</w:t>
      </w:r>
      <w:r>
        <w:rPr>
          <w:spacing w:val="-1"/>
        </w:rPr>
        <w:t> </w:t>
      </w:r>
      <w:r>
        <w:rPr/>
        <w:t>vulneración de los</w:t>
      </w:r>
      <w:r>
        <w:rPr>
          <w:spacing w:val="-1"/>
        </w:rPr>
        <w:t> </w:t>
      </w:r>
      <w:r>
        <w:rPr/>
        <w:t>derechos</w:t>
      </w:r>
      <w:r>
        <w:rPr>
          <w:spacing w:val="-1"/>
        </w:rPr>
        <w:t> </w:t>
      </w:r>
      <w:r>
        <w:rPr/>
        <w:t>humanos en el</w:t>
      </w:r>
      <w:r>
        <w:rPr>
          <w:spacing w:val="-1"/>
        </w:rPr>
        <w:t> </w:t>
      </w:r>
      <w:r>
        <w:rPr/>
        <w:t>mundo,</w:t>
      </w:r>
      <w:r>
        <w:rPr>
          <w:spacing w:val="-2"/>
        </w:rPr>
        <w:t> </w:t>
      </w:r>
      <w:r>
        <w:rPr/>
        <w:t>y establece la</w:t>
      </w:r>
      <w:r>
        <w:rPr>
          <w:spacing w:val="-2"/>
        </w:rPr>
        <w:t> </w:t>
      </w:r>
      <w:r>
        <w:rPr/>
        <w:t>colaboración de los Estados para lograr la erradicación de las desigualdades de género como uno de los objetivos estratégicos de la actuación de la comunidad internacional.</w:t>
      </w:r>
    </w:p>
    <w:p>
      <w:pPr>
        <w:pStyle w:val="BodyText"/>
        <w:ind w:left="0"/>
      </w:pPr>
    </w:p>
    <w:p>
      <w:pPr>
        <w:pStyle w:val="BodyText"/>
        <w:spacing w:before="1"/>
        <w:ind w:right="142"/>
        <w:jc w:val="both"/>
      </w:pPr>
      <w:r>
        <w:rPr/>
        <w:t>Asimismo la Convención sobre la Eliminación de Todas las Formas de Discriminación contra la Mujer conocida como CEDAW, por sus siglas en inglés, que reitera la obligación de los Estados parte de asegurar el pleno desarrollo y adelanto de la mujer, con el objeto de garantizarle el ejercicio y el goce de los derechos humanos y las libertades fundamentales en igualdad de condiciones con el hombre, lo que implica la protección jurídica de los derechos de la mujer por conducto de los tribunales competentes y otras instituciones públicas; y la Convención Interamericana para Prevenir, Atender, Sancionar y</w:t>
      </w:r>
      <w:r>
        <w:rPr>
          <w:spacing w:val="40"/>
        </w:rPr>
        <w:t> </w:t>
      </w:r>
      <w:r>
        <w:rPr/>
        <w:t>Erradicar la Violencia contra la Mujer, conocida como Convención de Belém do Pará, la cual precisa que la violencia contra la mujer es una ofensa a la dignidad humana y una manifestación de las relaciones de poder históricamente desiguales entre mujeres y hombres y constituye una violación de los derechos humanos</w:t>
      </w:r>
      <w:r>
        <w:rPr>
          <w:spacing w:val="-3"/>
        </w:rPr>
        <w:t> </w:t>
      </w:r>
      <w:r>
        <w:rPr/>
        <w:t>y</w:t>
      </w:r>
      <w:r>
        <w:rPr>
          <w:spacing w:val="-1"/>
        </w:rPr>
        <w:t> </w:t>
      </w:r>
      <w:r>
        <w:rPr/>
        <w:t>las</w:t>
      </w:r>
      <w:r>
        <w:rPr>
          <w:spacing w:val="-1"/>
        </w:rPr>
        <w:t> </w:t>
      </w:r>
      <w:r>
        <w:rPr/>
        <w:t>libertades</w:t>
      </w:r>
      <w:r>
        <w:rPr>
          <w:spacing w:val="-3"/>
        </w:rPr>
        <w:t> </w:t>
      </w:r>
      <w:r>
        <w:rPr/>
        <w:t>fundamentales</w:t>
      </w:r>
      <w:r>
        <w:rPr>
          <w:spacing w:val="-3"/>
        </w:rPr>
        <w:t> </w:t>
      </w:r>
      <w:r>
        <w:rPr/>
        <w:t>que</w:t>
      </w:r>
      <w:r>
        <w:rPr>
          <w:spacing w:val="-4"/>
        </w:rPr>
        <w:t> </w:t>
      </w:r>
      <w:r>
        <w:rPr/>
        <w:t>limita</w:t>
      </w:r>
      <w:r>
        <w:rPr>
          <w:spacing w:val="-2"/>
        </w:rPr>
        <w:t> </w:t>
      </w:r>
      <w:r>
        <w:rPr/>
        <w:t>total</w:t>
      </w:r>
      <w:r>
        <w:rPr>
          <w:spacing w:val="-5"/>
        </w:rPr>
        <w:t> </w:t>
      </w:r>
      <w:r>
        <w:rPr/>
        <w:t>o</w:t>
      </w:r>
      <w:r>
        <w:rPr>
          <w:spacing w:val="-2"/>
        </w:rPr>
        <w:t> </w:t>
      </w:r>
      <w:r>
        <w:rPr/>
        <w:t>parcialmente</w:t>
      </w:r>
      <w:r>
        <w:rPr>
          <w:spacing w:val="-4"/>
        </w:rPr>
        <w:t> </w:t>
      </w:r>
      <w:r>
        <w:rPr/>
        <w:t>el</w:t>
      </w:r>
      <w:r>
        <w:rPr>
          <w:spacing w:val="-5"/>
        </w:rPr>
        <w:t> </w:t>
      </w:r>
      <w:r>
        <w:rPr/>
        <w:t>reconocimiento,</w:t>
      </w:r>
      <w:r>
        <w:rPr>
          <w:spacing w:val="-2"/>
        </w:rPr>
        <w:t> </w:t>
      </w:r>
      <w:r>
        <w:rPr/>
        <w:t>goce</w:t>
      </w:r>
      <w:r>
        <w:rPr>
          <w:spacing w:val="-2"/>
        </w:rPr>
        <w:t> </w:t>
      </w:r>
      <w:r>
        <w:rPr/>
        <w:t>y</w:t>
      </w:r>
      <w:r>
        <w:rPr>
          <w:spacing w:val="-3"/>
        </w:rPr>
        <w:t> </w:t>
      </w:r>
      <w:r>
        <w:rPr/>
        <w:t>ejercicio de sus derechos y libertades, estando obligados los estados parte de la misma, entre ellos México, a incluir en su legislación normas penales, civiles, y administrativas, e implementar las políticas necesarias orientadas a prevenir, sancionar y erradicar la violencia contra la mujer.</w:t>
      </w:r>
    </w:p>
    <w:p>
      <w:pPr>
        <w:pStyle w:val="BodyText"/>
        <w:spacing w:before="229"/>
        <w:ind w:right="143"/>
        <w:jc w:val="both"/>
      </w:pPr>
      <w:r>
        <w:rPr/>
        <w:t>En consecuencia, el</w:t>
      </w:r>
      <w:r>
        <w:rPr>
          <w:spacing w:val="-1"/>
        </w:rPr>
        <w:t> </w:t>
      </w:r>
      <w:r>
        <w:rPr/>
        <w:t>gobierno de México está obligado al</w:t>
      </w:r>
      <w:r>
        <w:rPr>
          <w:spacing w:val="-1"/>
        </w:rPr>
        <w:t> </w:t>
      </w:r>
      <w:r>
        <w:rPr/>
        <w:t>cumplimiento de lo dispuesto por la Convención sobre la Eliminación de Todas las Formas de Discriminación contra la Mujer, adoptada por la Asamblea General de las Naciones Unidas en 1979 y ratificada por México en 1981, que en su artículo 40, párrafo primero señala que: "La adopción por los Estados que sean parte (de la Convención), de medidas especiales de carácter temporal destinadas a acelerar la igualdad de facto entre hombres y mujeres no deberán considerarse medidas discriminatorias, en los términos definidos por la presente Convención, y no deberán en manera alguna implicar, como una consecuencia, el mantenimiento de normas separadas de inequidad, estas medidas deberán interrumpirse cuando los objetivos de la igualdad de oportunidades y de trato hayan sido alcanzados...".</w:t>
      </w:r>
    </w:p>
    <w:p>
      <w:pPr>
        <w:pStyle w:val="BodyText"/>
        <w:spacing w:before="2"/>
        <w:ind w:left="0"/>
      </w:pPr>
    </w:p>
    <w:p>
      <w:pPr>
        <w:pStyle w:val="BodyText"/>
        <w:ind w:right="146"/>
        <w:jc w:val="both"/>
      </w:pPr>
      <w:r>
        <w:rPr>
          <w:rFonts w:ascii="Arial" w:hAnsi="Arial"/>
          <w:b/>
        </w:rPr>
        <w:t>SEXTO.- </w:t>
      </w:r>
      <w:r>
        <w:rPr/>
        <w:t>Que la Cuarta Conferencia Mundial de la Mujer y su Plataforma de Acción de Beijing de 1995, en su Capítulo V “Disposiciones institucionales”, incorpora el compromiso de la aplicación eficaz de la Plataforma también exigirá la modificación de la estructura interna de las instituciones y organizaciones, incluidos los valores, actitudes, normas y procedimientos que se contrapongan al adelanto de la mujer.</w:t>
      </w:r>
    </w:p>
    <w:p>
      <w:pPr>
        <w:pStyle w:val="BodyText"/>
        <w:spacing w:before="230"/>
        <w:ind w:right="151"/>
        <w:jc w:val="both"/>
      </w:pPr>
      <w:r>
        <w:rPr>
          <w:rFonts w:ascii="Arial" w:hAnsi="Arial"/>
          <w:b/>
        </w:rPr>
        <w:t>SÉPTIMO.-</w:t>
      </w:r>
      <w:r>
        <w:rPr>
          <w:rFonts w:ascii="Arial" w:hAnsi="Arial"/>
          <w:b/>
          <w:spacing w:val="40"/>
        </w:rPr>
        <w:t> </w:t>
      </w:r>
      <w:r>
        <w:rPr/>
        <w:t>Que el Estado Mexicano, al firmar la CEDAW y la Convención Belém Do Pará, se comprometió a adoptar, por todos los medios apropiados y sin dilaciones acciones orientadas a prevenir, sancionar y erradicar la discriminación y la violencia de género como:</w:t>
      </w:r>
    </w:p>
    <w:p>
      <w:pPr>
        <w:pStyle w:val="BodyText"/>
        <w:spacing w:after="0"/>
        <w:jc w:val="both"/>
        <w:sectPr>
          <w:headerReference w:type="default" r:id="rId6"/>
          <w:footerReference w:type="default" r:id="rId7"/>
          <w:pgSz w:w="12250" w:h="15820"/>
          <w:pgMar w:header="30" w:footer="925" w:top="1740" w:bottom="1120" w:left="1417" w:right="1275"/>
          <w:pgNumType w:start="2"/>
        </w:sectPr>
      </w:pPr>
    </w:p>
    <w:p>
      <w:pPr>
        <w:pStyle w:val="BodyText"/>
        <w:spacing w:before="84"/>
        <w:ind w:left="0"/>
      </w:pPr>
    </w:p>
    <w:p>
      <w:pPr>
        <w:pStyle w:val="ListParagraph"/>
        <w:numPr>
          <w:ilvl w:val="0"/>
          <w:numId w:val="1"/>
        </w:numPr>
        <w:tabs>
          <w:tab w:pos="707" w:val="left" w:leader="none"/>
        </w:tabs>
        <w:spacing w:line="240" w:lineRule="auto" w:before="0" w:after="0"/>
        <w:ind w:left="1" w:right="150" w:firstLine="0"/>
        <w:jc w:val="both"/>
        <w:rPr>
          <w:sz w:val="20"/>
        </w:rPr>
      </w:pPr>
      <w:r>
        <w:rPr>
          <w:sz w:val="20"/>
        </w:rPr>
        <w:t>Velar porque las autoridades e instituciones se comporten de conformidad con las obligaciones</w:t>
      </w:r>
      <w:r>
        <w:rPr>
          <w:spacing w:val="40"/>
          <w:sz w:val="20"/>
        </w:rPr>
        <w:t> </w:t>
      </w:r>
      <w:r>
        <w:rPr>
          <w:sz w:val="20"/>
        </w:rPr>
        <w:t>de prevención, sanción y erradicación;</w:t>
      </w:r>
    </w:p>
    <w:p>
      <w:pPr>
        <w:pStyle w:val="ListParagraph"/>
        <w:numPr>
          <w:ilvl w:val="0"/>
          <w:numId w:val="1"/>
        </w:numPr>
        <w:tabs>
          <w:tab w:pos="707" w:val="left" w:leader="none"/>
        </w:tabs>
        <w:spacing w:line="240" w:lineRule="auto" w:before="229" w:after="0"/>
        <w:ind w:left="1" w:right="140" w:firstLine="0"/>
        <w:jc w:val="both"/>
        <w:rPr>
          <w:sz w:val="20"/>
        </w:rPr>
      </w:pPr>
      <w:r>
        <w:rPr>
          <w:sz w:val="20"/>
        </w:rPr>
        <w:t>Tomar todas las medidas apropiadas para eliminar la discriminación contra la mujer practicada</w:t>
      </w:r>
      <w:r>
        <w:rPr>
          <w:spacing w:val="40"/>
          <w:sz w:val="20"/>
        </w:rPr>
        <w:t> </w:t>
      </w:r>
      <w:r>
        <w:rPr>
          <w:sz w:val="20"/>
        </w:rPr>
        <w:t>por cualesquiera personas, organizaciones o empresas;</w:t>
      </w:r>
    </w:p>
    <w:p>
      <w:pPr>
        <w:pStyle w:val="BodyText"/>
        <w:spacing w:before="1"/>
        <w:ind w:left="0"/>
      </w:pPr>
    </w:p>
    <w:p>
      <w:pPr>
        <w:pStyle w:val="ListParagraph"/>
        <w:numPr>
          <w:ilvl w:val="0"/>
          <w:numId w:val="1"/>
        </w:numPr>
        <w:tabs>
          <w:tab w:pos="708" w:val="left" w:leader="none"/>
        </w:tabs>
        <w:spacing w:line="240" w:lineRule="auto" w:before="0" w:after="0"/>
        <w:ind w:left="708" w:right="0" w:hanging="707"/>
        <w:jc w:val="both"/>
        <w:rPr>
          <w:sz w:val="20"/>
        </w:rPr>
      </w:pPr>
      <w:r>
        <w:rPr>
          <w:sz w:val="20"/>
        </w:rPr>
        <w:t>Actuar</w:t>
      </w:r>
      <w:r>
        <w:rPr>
          <w:spacing w:val="-7"/>
          <w:sz w:val="20"/>
        </w:rPr>
        <w:t> </w:t>
      </w:r>
      <w:r>
        <w:rPr>
          <w:sz w:val="20"/>
        </w:rPr>
        <w:t>con</w:t>
      </w:r>
      <w:r>
        <w:rPr>
          <w:spacing w:val="-5"/>
          <w:sz w:val="20"/>
        </w:rPr>
        <w:t> </w:t>
      </w:r>
      <w:r>
        <w:rPr>
          <w:sz w:val="20"/>
        </w:rPr>
        <w:t>la</w:t>
      </w:r>
      <w:r>
        <w:rPr>
          <w:spacing w:val="-6"/>
          <w:sz w:val="20"/>
        </w:rPr>
        <w:t> </w:t>
      </w:r>
      <w:r>
        <w:rPr>
          <w:sz w:val="20"/>
        </w:rPr>
        <w:t>debida</w:t>
      </w:r>
      <w:r>
        <w:rPr>
          <w:spacing w:val="-7"/>
          <w:sz w:val="20"/>
        </w:rPr>
        <w:t> </w:t>
      </w:r>
      <w:r>
        <w:rPr>
          <w:sz w:val="20"/>
        </w:rPr>
        <w:t>diligencia</w:t>
      </w:r>
      <w:r>
        <w:rPr>
          <w:spacing w:val="-7"/>
          <w:sz w:val="20"/>
        </w:rPr>
        <w:t> </w:t>
      </w:r>
      <w:r>
        <w:rPr>
          <w:sz w:val="20"/>
        </w:rPr>
        <w:t>para</w:t>
      </w:r>
      <w:r>
        <w:rPr>
          <w:spacing w:val="-8"/>
          <w:sz w:val="20"/>
        </w:rPr>
        <w:t> </w:t>
      </w:r>
      <w:r>
        <w:rPr>
          <w:sz w:val="20"/>
        </w:rPr>
        <w:t>prevenir,</w:t>
      </w:r>
      <w:r>
        <w:rPr>
          <w:spacing w:val="-5"/>
          <w:sz w:val="20"/>
        </w:rPr>
        <w:t> </w:t>
      </w:r>
      <w:r>
        <w:rPr>
          <w:sz w:val="20"/>
        </w:rPr>
        <w:t>investigar</w:t>
      </w:r>
      <w:r>
        <w:rPr>
          <w:spacing w:val="-7"/>
          <w:sz w:val="20"/>
        </w:rPr>
        <w:t> </w:t>
      </w:r>
      <w:r>
        <w:rPr>
          <w:sz w:val="20"/>
        </w:rPr>
        <w:t>y</w:t>
      </w:r>
      <w:r>
        <w:rPr>
          <w:spacing w:val="-6"/>
          <w:sz w:val="20"/>
        </w:rPr>
        <w:t> </w:t>
      </w:r>
      <w:r>
        <w:rPr>
          <w:sz w:val="20"/>
        </w:rPr>
        <w:t>sancionar</w:t>
      </w:r>
      <w:r>
        <w:rPr>
          <w:spacing w:val="-7"/>
          <w:sz w:val="20"/>
        </w:rPr>
        <w:t> </w:t>
      </w:r>
      <w:r>
        <w:rPr>
          <w:sz w:val="20"/>
        </w:rPr>
        <w:t>la</w:t>
      </w:r>
      <w:r>
        <w:rPr>
          <w:spacing w:val="-6"/>
          <w:sz w:val="20"/>
        </w:rPr>
        <w:t> </w:t>
      </w:r>
      <w:r>
        <w:rPr>
          <w:sz w:val="20"/>
        </w:rPr>
        <w:t>violencia</w:t>
      </w:r>
      <w:r>
        <w:rPr>
          <w:spacing w:val="-5"/>
          <w:sz w:val="20"/>
        </w:rPr>
        <w:t> </w:t>
      </w:r>
      <w:r>
        <w:rPr>
          <w:sz w:val="20"/>
        </w:rPr>
        <w:t>contra</w:t>
      </w:r>
      <w:r>
        <w:rPr>
          <w:spacing w:val="-8"/>
          <w:sz w:val="20"/>
        </w:rPr>
        <w:t> </w:t>
      </w:r>
      <w:r>
        <w:rPr>
          <w:sz w:val="20"/>
        </w:rPr>
        <w:t>la</w:t>
      </w:r>
      <w:r>
        <w:rPr>
          <w:spacing w:val="-7"/>
          <w:sz w:val="20"/>
        </w:rPr>
        <w:t> </w:t>
      </w:r>
      <w:r>
        <w:rPr>
          <w:spacing w:val="-2"/>
          <w:sz w:val="20"/>
        </w:rPr>
        <w:t>mujer;</w:t>
      </w:r>
    </w:p>
    <w:p>
      <w:pPr>
        <w:pStyle w:val="ListParagraph"/>
        <w:numPr>
          <w:ilvl w:val="0"/>
          <w:numId w:val="1"/>
        </w:numPr>
        <w:tabs>
          <w:tab w:pos="707" w:val="left" w:leader="none"/>
        </w:tabs>
        <w:spacing w:line="240" w:lineRule="auto" w:before="228" w:after="0"/>
        <w:ind w:left="1" w:right="141" w:firstLine="0"/>
        <w:jc w:val="both"/>
        <w:rPr>
          <w:sz w:val="20"/>
        </w:rPr>
      </w:pPr>
      <w:r>
        <w:rPr>
          <w:sz w:val="20"/>
        </w:rPr>
        <w:t>Establecer los mecanismos judiciales y administrativos necesarios para asegurar que la mujer objeto de violencia tenga acceso efectivo a resarcimiento, reparación del daño u otros medios de compensación justos y eficaces;</w:t>
      </w:r>
    </w:p>
    <w:p>
      <w:pPr>
        <w:pStyle w:val="ListParagraph"/>
        <w:numPr>
          <w:ilvl w:val="0"/>
          <w:numId w:val="1"/>
        </w:numPr>
        <w:tabs>
          <w:tab w:pos="707" w:val="left" w:leader="none"/>
        </w:tabs>
        <w:spacing w:line="240" w:lineRule="auto" w:before="230" w:after="0"/>
        <w:ind w:left="1" w:right="150" w:firstLine="0"/>
        <w:jc w:val="both"/>
        <w:rPr>
          <w:sz w:val="20"/>
        </w:rPr>
      </w:pPr>
      <w:r>
        <w:rPr>
          <w:sz w:val="20"/>
        </w:rPr>
        <w:t>Asegurar, a través de los medios apropiados, la realización práctica del principio de la igualdad del hombre y de la mujer, y garantizar, por conducto de los tribunales, la protección efectiva de la mujer contra todo acto de discriminación; e</w:t>
      </w:r>
    </w:p>
    <w:p>
      <w:pPr>
        <w:pStyle w:val="BodyText"/>
        <w:spacing w:before="2"/>
        <w:ind w:left="0"/>
      </w:pPr>
    </w:p>
    <w:p>
      <w:pPr>
        <w:pStyle w:val="ListParagraph"/>
        <w:numPr>
          <w:ilvl w:val="0"/>
          <w:numId w:val="1"/>
        </w:numPr>
        <w:tabs>
          <w:tab w:pos="709" w:val="left" w:leader="none"/>
        </w:tabs>
        <w:spacing w:line="240" w:lineRule="auto" w:before="0" w:after="0"/>
        <w:ind w:left="709" w:right="0" w:hanging="708"/>
        <w:jc w:val="both"/>
        <w:rPr>
          <w:sz w:val="20"/>
        </w:rPr>
      </w:pPr>
      <w:r>
        <w:rPr>
          <w:sz w:val="20"/>
        </w:rPr>
        <w:t>Implementar,</w:t>
      </w:r>
      <w:r>
        <w:rPr>
          <w:spacing w:val="-7"/>
          <w:sz w:val="20"/>
        </w:rPr>
        <w:t> </w:t>
      </w:r>
      <w:r>
        <w:rPr>
          <w:sz w:val="20"/>
        </w:rPr>
        <w:t>de</w:t>
      </w:r>
      <w:r>
        <w:rPr>
          <w:spacing w:val="-9"/>
          <w:sz w:val="20"/>
        </w:rPr>
        <w:t> </w:t>
      </w:r>
      <w:r>
        <w:rPr>
          <w:sz w:val="20"/>
        </w:rPr>
        <w:t>manera</w:t>
      </w:r>
      <w:r>
        <w:rPr>
          <w:spacing w:val="-9"/>
          <w:sz w:val="20"/>
        </w:rPr>
        <w:t> </w:t>
      </w:r>
      <w:r>
        <w:rPr>
          <w:sz w:val="20"/>
        </w:rPr>
        <w:t>progresiva,</w:t>
      </w:r>
      <w:r>
        <w:rPr>
          <w:spacing w:val="-8"/>
          <w:sz w:val="20"/>
        </w:rPr>
        <w:t> </w:t>
      </w:r>
      <w:r>
        <w:rPr>
          <w:sz w:val="20"/>
        </w:rPr>
        <w:t>medidas</w:t>
      </w:r>
      <w:r>
        <w:rPr>
          <w:spacing w:val="-8"/>
          <w:sz w:val="20"/>
        </w:rPr>
        <w:t> </w:t>
      </w:r>
      <w:r>
        <w:rPr>
          <w:sz w:val="20"/>
        </w:rPr>
        <w:t>específicas</w:t>
      </w:r>
      <w:r>
        <w:rPr>
          <w:spacing w:val="-9"/>
          <w:sz w:val="20"/>
        </w:rPr>
        <w:t> </w:t>
      </w:r>
      <w:r>
        <w:rPr>
          <w:sz w:val="20"/>
        </w:rPr>
        <w:t>e</w:t>
      </w:r>
      <w:r>
        <w:rPr>
          <w:spacing w:val="-10"/>
          <w:sz w:val="20"/>
        </w:rPr>
        <w:t> </w:t>
      </w:r>
      <w:r>
        <w:rPr>
          <w:sz w:val="20"/>
        </w:rPr>
        <w:t>inclusive</w:t>
      </w:r>
      <w:r>
        <w:rPr>
          <w:spacing w:val="-9"/>
          <w:sz w:val="20"/>
        </w:rPr>
        <w:t> </w:t>
      </w:r>
      <w:r>
        <w:rPr>
          <w:sz w:val="20"/>
        </w:rPr>
        <w:t>programas</w:t>
      </w:r>
      <w:r>
        <w:rPr>
          <w:spacing w:val="-7"/>
          <w:sz w:val="20"/>
        </w:rPr>
        <w:t> </w:t>
      </w:r>
      <w:r>
        <w:rPr>
          <w:spacing w:val="-2"/>
          <w:sz w:val="20"/>
        </w:rPr>
        <w:t>para:</w:t>
      </w:r>
    </w:p>
    <w:p>
      <w:pPr>
        <w:pStyle w:val="ListParagraph"/>
        <w:numPr>
          <w:ilvl w:val="1"/>
          <w:numId w:val="1"/>
        </w:numPr>
        <w:tabs>
          <w:tab w:pos="707" w:val="left" w:leader="none"/>
        </w:tabs>
        <w:spacing w:line="240" w:lineRule="auto" w:before="228" w:after="0"/>
        <w:ind w:left="707" w:right="0" w:hanging="706"/>
        <w:jc w:val="both"/>
        <w:rPr>
          <w:sz w:val="20"/>
        </w:rPr>
      </w:pPr>
      <w:r>
        <w:rPr>
          <w:sz w:val="20"/>
        </w:rPr>
        <w:t>Fomentar</w:t>
      </w:r>
      <w:r>
        <w:rPr>
          <w:spacing w:val="-7"/>
          <w:sz w:val="20"/>
        </w:rPr>
        <w:t> </w:t>
      </w:r>
      <w:r>
        <w:rPr>
          <w:sz w:val="20"/>
        </w:rPr>
        <w:t>el</w:t>
      </w:r>
      <w:r>
        <w:rPr>
          <w:spacing w:val="-8"/>
          <w:sz w:val="20"/>
        </w:rPr>
        <w:t> </w:t>
      </w:r>
      <w:r>
        <w:rPr>
          <w:sz w:val="20"/>
        </w:rPr>
        <w:t>conocimiento</w:t>
      </w:r>
      <w:r>
        <w:rPr>
          <w:spacing w:val="-5"/>
          <w:sz w:val="20"/>
        </w:rPr>
        <w:t> </w:t>
      </w:r>
      <w:r>
        <w:rPr>
          <w:sz w:val="20"/>
        </w:rPr>
        <w:t>y</w:t>
      </w:r>
      <w:r>
        <w:rPr>
          <w:spacing w:val="-3"/>
          <w:sz w:val="20"/>
        </w:rPr>
        <w:t> </w:t>
      </w:r>
      <w:r>
        <w:rPr>
          <w:sz w:val="20"/>
        </w:rPr>
        <w:t>la</w:t>
      </w:r>
      <w:r>
        <w:rPr>
          <w:spacing w:val="-7"/>
          <w:sz w:val="20"/>
        </w:rPr>
        <w:t> </w:t>
      </w:r>
      <w:r>
        <w:rPr>
          <w:sz w:val="20"/>
        </w:rPr>
        <w:t>observancia</w:t>
      </w:r>
      <w:r>
        <w:rPr>
          <w:spacing w:val="-5"/>
          <w:sz w:val="20"/>
        </w:rPr>
        <w:t> </w:t>
      </w:r>
      <w:r>
        <w:rPr>
          <w:sz w:val="20"/>
        </w:rPr>
        <w:t>de</w:t>
      </w:r>
      <w:r>
        <w:rPr>
          <w:spacing w:val="-6"/>
          <w:sz w:val="20"/>
        </w:rPr>
        <w:t> </w:t>
      </w:r>
      <w:r>
        <w:rPr>
          <w:sz w:val="20"/>
        </w:rPr>
        <w:t>los</w:t>
      </w:r>
      <w:r>
        <w:rPr>
          <w:spacing w:val="-6"/>
          <w:sz w:val="20"/>
        </w:rPr>
        <w:t> </w:t>
      </w:r>
      <w:r>
        <w:rPr>
          <w:sz w:val="20"/>
        </w:rPr>
        <w:t>derechos</w:t>
      </w:r>
      <w:r>
        <w:rPr>
          <w:spacing w:val="-6"/>
          <w:sz w:val="20"/>
        </w:rPr>
        <w:t> </w:t>
      </w:r>
      <w:r>
        <w:rPr>
          <w:sz w:val="20"/>
        </w:rPr>
        <w:t>de</w:t>
      </w:r>
      <w:r>
        <w:rPr>
          <w:spacing w:val="-6"/>
          <w:sz w:val="20"/>
        </w:rPr>
        <w:t> </w:t>
      </w:r>
      <w:r>
        <w:rPr>
          <w:sz w:val="20"/>
        </w:rPr>
        <w:t>las</w:t>
      </w:r>
      <w:r>
        <w:rPr>
          <w:spacing w:val="-5"/>
          <w:sz w:val="20"/>
        </w:rPr>
        <w:t> </w:t>
      </w:r>
      <w:r>
        <w:rPr>
          <w:spacing w:val="-2"/>
          <w:sz w:val="20"/>
        </w:rPr>
        <w:t>mujeres;</w:t>
      </w:r>
    </w:p>
    <w:p>
      <w:pPr>
        <w:pStyle w:val="BodyText"/>
        <w:spacing w:before="1"/>
        <w:ind w:left="0"/>
      </w:pPr>
    </w:p>
    <w:p>
      <w:pPr>
        <w:pStyle w:val="ListParagraph"/>
        <w:numPr>
          <w:ilvl w:val="1"/>
          <w:numId w:val="1"/>
        </w:numPr>
        <w:tabs>
          <w:tab w:pos="707" w:val="left" w:leader="none"/>
        </w:tabs>
        <w:spacing w:line="240" w:lineRule="auto" w:before="0" w:after="0"/>
        <w:ind w:left="707" w:right="0" w:hanging="706"/>
        <w:jc w:val="both"/>
        <w:rPr>
          <w:sz w:val="20"/>
        </w:rPr>
      </w:pPr>
      <w:r>
        <w:rPr>
          <w:sz w:val="20"/>
        </w:rPr>
        <w:t>Promover</w:t>
      </w:r>
      <w:r>
        <w:rPr>
          <w:spacing w:val="-6"/>
          <w:sz w:val="20"/>
        </w:rPr>
        <w:t> </w:t>
      </w:r>
      <w:r>
        <w:rPr>
          <w:sz w:val="20"/>
        </w:rPr>
        <w:t>la</w:t>
      </w:r>
      <w:r>
        <w:rPr>
          <w:spacing w:val="-6"/>
          <w:sz w:val="20"/>
        </w:rPr>
        <w:t> </w:t>
      </w:r>
      <w:r>
        <w:rPr>
          <w:sz w:val="20"/>
        </w:rPr>
        <w:t>educación</w:t>
      </w:r>
      <w:r>
        <w:rPr>
          <w:spacing w:val="-6"/>
          <w:sz w:val="20"/>
        </w:rPr>
        <w:t> </w:t>
      </w:r>
      <w:r>
        <w:rPr>
          <w:sz w:val="20"/>
        </w:rPr>
        <w:t>y</w:t>
      </w:r>
      <w:r>
        <w:rPr>
          <w:spacing w:val="-7"/>
          <w:sz w:val="20"/>
        </w:rPr>
        <w:t> </w:t>
      </w:r>
      <w:r>
        <w:rPr>
          <w:sz w:val="20"/>
        </w:rPr>
        <w:t>capacitación</w:t>
      </w:r>
      <w:r>
        <w:rPr>
          <w:spacing w:val="-8"/>
          <w:sz w:val="20"/>
        </w:rPr>
        <w:t> </w:t>
      </w:r>
      <w:r>
        <w:rPr>
          <w:sz w:val="20"/>
        </w:rPr>
        <w:t>de</w:t>
      </w:r>
      <w:r>
        <w:rPr>
          <w:spacing w:val="-6"/>
          <w:sz w:val="20"/>
        </w:rPr>
        <w:t> </w:t>
      </w:r>
      <w:r>
        <w:rPr>
          <w:sz w:val="20"/>
        </w:rPr>
        <w:t>quienes</w:t>
      </w:r>
      <w:r>
        <w:rPr>
          <w:spacing w:val="-7"/>
          <w:sz w:val="20"/>
        </w:rPr>
        <w:t> </w:t>
      </w:r>
      <w:r>
        <w:rPr>
          <w:sz w:val="20"/>
        </w:rPr>
        <w:t>aplican</w:t>
      </w:r>
      <w:r>
        <w:rPr>
          <w:spacing w:val="-9"/>
          <w:sz w:val="20"/>
        </w:rPr>
        <w:t> </w:t>
      </w:r>
      <w:r>
        <w:rPr>
          <w:sz w:val="20"/>
        </w:rPr>
        <w:t>la</w:t>
      </w:r>
      <w:r>
        <w:rPr>
          <w:spacing w:val="-6"/>
          <w:sz w:val="20"/>
        </w:rPr>
        <w:t> </w:t>
      </w:r>
      <w:r>
        <w:rPr>
          <w:sz w:val="20"/>
        </w:rPr>
        <w:t>ley;</w:t>
      </w:r>
      <w:r>
        <w:rPr>
          <w:spacing w:val="-8"/>
          <w:sz w:val="20"/>
        </w:rPr>
        <w:t> </w:t>
      </w:r>
      <w:r>
        <w:rPr>
          <w:spacing w:val="-10"/>
          <w:sz w:val="20"/>
        </w:rPr>
        <w:t>y</w:t>
      </w:r>
    </w:p>
    <w:p>
      <w:pPr>
        <w:pStyle w:val="BodyText"/>
        <w:spacing w:before="1"/>
        <w:ind w:left="0"/>
      </w:pPr>
    </w:p>
    <w:p>
      <w:pPr>
        <w:pStyle w:val="ListParagraph"/>
        <w:numPr>
          <w:ilvl w:val="1"/>
          <w:numId w:val="1"/>
        </w:numPr>
        <w:tabs>
          <w:tab w:pos="707" w:val="left" w:leader="none"/>
        </w:tabs>
        <w:spacing w:line="240" w:lineRule="auto" w:before="0" w:after="0"/>
        <w:ind w:left="1" w:right="142" w:firstLine="0"/>
        <w:jc w:val="both"/>
        <w:rPr>
          <w:sz w:val="20"/>
        </w:rPr>
      </w:pPr>
      <w:r>
        <w:rPr>
          <w:sz w:val="20"/>
        </w:rPr>
        <w:t>Modificar los patrones socioculturales de conducta de hombres y mujeres a fin de contrarrestar y eliminar prejuicios, costumbres y todo otro tipo de prácticas que se basen en la premisa de la inferioridad o superioridad de cualquiera de los géneros o en los papeles estereotipados para el hombre y la mujer que legitiman o exacerban la violencia.</w:t>
      </w:r>
    </w:p>
    <w:p>
      <w:pPr>
        <w:pStyle w:val="BodyText"/>
        <w:spacing w:before="230"/>
        <w:ind w:right="136"/>
        <w:jc w:val="both"/>
      </w:pPr>
      <w:r>
        <w:rPr>
          <w:rFonts w:ascii="Arial" w:hAnsi="Arial"/>
          <w:b/>
        </w:rPr>
        <w:t>OCTAVO.-</w:t>
      </w:r>
      <w:r>
        <w:rPr>
          <w:rFonts w:ascii="Arial" w:hAnsi="Arial"/>
          <w:b/>
          <w:spacing w:val="40"/>
        </w:rPr>
        <w:t> </w:t>
      </w:r>
      <w:r>
        <w:rPr/>
        <w:t>Que la Ley General de Acceso de las Mujeres a una Vida Libre de Violencia, la Ley General para</w:t>
      </w:r>
      <w:r>
        <w:rPr>
          <w:spacing w:val="-1"/>
        </w:rPr>
        <w:t> </w:t>
      </w:r>
      <w:r>
        <w:rPr/>
        <w:t>la</w:t>
      </w:r>
      <w:r>
        <w:rPr>
          <w:spacing w:val="-1"/>
        </w:rPr>
        <w:t> </w:t>
      </w:r>
      <w:r>
        <w:rPr/>
        <w:t>Igualdad</w:t>
      </w:r>
      <w:r>
        <w:rPr>
          <w:spacing w:val="-2"/>
        </w:rPr>
        <w:t> </w:t>
      </w:r>
      <w:r>
        <w:rPr/>
        <w:t>entre</w:t>
      </w:r>
      <w:r>
        <w:rPr>
          <w:spacing w:val="-1"/>
        </w:rPr>
        <w:t> </w:t>
      </w:r>
      <w:r>
        <w:rPr/>
        <w:t>Mujeres y Hombres,</w:t>
      </w:r>
      <w:r>
        <w:rPr>
          <w:spacing w:val="-1"/>
        </w:rPr>
        <w:t> </w:t>
      </w:r>
      <w:r>
        <w:rPr/>
        <w:t>la</w:t>
      </w:r>
      <w:r>
        <w:rPr>
          <w:spacing w:val="-1"/>
        </w:rPr>
        <w:t> </w:t>
      </w:r>
      <w:r>
        <w:rPr/>
        <w:t>Ley de Acceso</w:t>
      </w:r>
      <w:r>
        <w:rPr>
          <w:spacing w:val="-1"/>
        </w:rPr>
        <w:t> </w:t>
      </w:r>
      <w:r>
        <w:rPr/>
        <w:t>de</w:t>
      </w:r>
      <w:r>
        <w:rPr>
          <w:spacing w:val="-2"/>
        </w:rPr>
        <w:t> </w:t>
      </w:r>
      <w:r>
        <w:rPr/>
        <w:t>las Mujeres a</w:t>
      </w:r>
      <w:r>
        <w:rPr>
          <w:spacing w:val="-1"/>
        </w:rPr>
        <w:t> </w:t>
      </w:r>
      <w:r>
        <w:rPr/>
        <w:t>una Vida</w:t>
      </w:r>
      <w:r>
        <w:rPr>
          <w:spacing w:val="-1"/>
        </w:rPr>
        <w:t> </w:t>
      </w:r>
      <w:r>
        <w:rPr/>
        <w:t>Libre</w:t>
      </w:r>
      <w:r>
        <w:rPr>
          <w:spacing w:val="-1"/>
        </w:rPr>
        <w:t> </w:t>
      </w:r>
      <w:r>
        <w:rPr/>
        <w:t>de</w:t>
      </w:r>
      <w:r>
        <w:rPr>
          <w:spacing w:val="-2"/>
        </w:rPr>
        <w:t> </w:t>
      </w:r>
      <w:r>
        <w:rPr/>
        <w:t>Violencia del Estado de Hidalgo, la Ley para la Igualdad entre Mujeres y Hombres del Estado de Hidalgo, tienen como propósito fundamental el consolidar un proceso de transversalización de la perspectiva de género en la Administración Pública Estatal.</w:t>
      </w:r>
    </w:p>
    <w:p>
      <w:pPr>
        <w:pStyle w:val="BodyText"/>
        <w:ind w:left="0"/>
      </w:pPr>
    </w:p>
    <w:p>
      <w:pPr>
        <w:pStyle w:val="BodyText"/>
        <w:ind w:right="147"/>
        <w:jc w:val="both"/>
      </w:pPr>
      <w:r>
        <w:rPr>
          <w:rFonts w:ascii="Arial" w:hAnsi="Arial"/>
          <w:b/>
        </w:rPr>
        <w:t>NOVENO.-</w:t>
      </w:r>
      <w:r>
        <w:rPr>
          <w:rFonts w:ascii="Arial" w:hAnsi="Arial"/>
          <w:b/>
          <w:spacing w:val="40"/>
        </w:rPr>
        <w:t> </w:t>
      </w:r>
      <w:r>
        <w:rPr/>
        <w:t>Que el Plan Estatal de Desarrollo 2011-2016 sub eje 1.3 Igualdad Real entre Mujeres y Hombres, publicado en el Periódico Oficial del Estado de Hidalgo el 7 de julio de 2011 y su actualización en marzo de 2014, establecen las políticas, ejes, objetivos y estrategias de la administración estatal.</w:t>
      </w:r>
    </w:p>
    <w:p>
      <w:pPr>
        <w:pStyle w:val="BodyText"/>
        <w:spacing w:before="229"/>
        <w:ind w:right="139"/>
        <w:jc w:val="both"/>
      </w:pPr>
      <w:r>
        <w:rPr>
          <w:rFonts w:ascii="Arial" w:hAnsi="Arial"/>
          <w:b/>
        </w:rPr>
        <w:t>DÉCIMO</w:t>
      </w:r>
      <w:r>
        <w:rPr/>
        <w:t>.-</w:t>
      </w:r>
      <w:r>
        <w:rPr>
          <w:spacing w:val="40"/>
        </w:rPr>
        <w:t> </w:t>
      </w:r>
      <w:r>
        <w:rPr/>
        <w:t>Que el 18 de febrero de 2002, se publicó en el Periódico Oficial del Estado de Hidalgo, el Decreto que crea al Instituto Hidalguense de las Mujeres, como un Organismo Público Descentralizado</w:t>
      </w:r>
      <w:r>
        <w:rPr>
          <w:spacing w:val="80"/>
        </w:rPr>
        <w:t> </w:t>
      </w:r>
      <w:r>
        <w:rPr/>
        <w:t>de la Administración Pública Estatal, publicándose su última Reforma el 8 de diciembre de 2014.</w:t>
      </w:r>
    </w:p>
    <w:p>
      <w:pPr>
        <w:pStyle w:val="BodyText"/>
        <w:spacing w:before="230"/>
        <w:ind w:right="141"/>
        <w:jc w:val="both"/>
      </w:pPr>
      <w:r>
        <w:rPr>
          <w:rFonts w:ascii="Arial" w:hAnsi="Arial"/>
          <w:b/>
        </w:rPr>
        <w:t>DÉCIMO PRIMERO.-</w:t>
      </w:r>
      <w:r>
        <w:rPr>
          <w:rFonts w:ascii="Arial" w:hAnsi="Arial"/>
          <w:b/>
          <w:spacing w:val="40"/>
        </w:rPr>
        <w:t> </w:t>
      </w:r>
      <w:r>
        <w:rPr/>
        <w:t>Que con la finalidad de reforzar la permanencia, continuidad e institucionalización del Mecanismo para el Adelanto de las Mujeres en la entidad, se consideró importante el que su creación se realice a través de la aprobación del Congreso del Estado, a través del proceso legislativo </w:t>
      </w:r>
      <w:r>
        <w:rPr>
          <w:spacing w:val="-2"/>
        </w:rPr>
        <w:t>correspondiente.</w:t>
      </w:r>
    </w:p>
    <w:p>
      <w:pPr>
        <w:pStyle w:val="BodyText"/>
        <w:spacing w:before="2"/>
        <w:ind w:left="0"/>
      </w:pPr>
    </w:p>
    <w:p>
      <w:pPr>
        <w:pStyle w:val="BodyText"/>
        <w:ind w:right="141"/>
        <w:jc w:val="both"/>
      </w:pPr>
      <w:r>
        <w:rPr>
          <w:rFonts w:ascii="Arial" w:hAnsi="Arial"/>
          <w:b/>
        </w:rPr>
        <w:t>DÉCIMO SEGUNDO.-</w:t>
      </w:r>
      <w:r>
        <w:rPr>
          <w:rFonts w:ascii="Arial" w:hAnsi="Arial"/>
          <w:b/>
          <w:spacing w:val="40"/>
        </w:rPr>
        <w:t> </w:t>
      </w:r>
      <w:r>
        <w:rPr/>
        <w:t>Que existe un importante avance en el camino de institucionalizar la gestión para la consecución de la igualdad de género, en la que el Instituto Hidalguense de las Mujeres, Organismo Público Descentralizado de la Secretaría de Desarrollo Social, tiene la responsabilidad de transverzalisar la perspectiva de género.</w:t>
      </w:r>
    </w:p>
    <w:p>
      <w:pPr>
        <w:pStyle w:val="BodyText"/>
        <w:ind w:left="0"/>
      </w:pPr>
    </w:p>
    <w:p>
      <w:pPr>
        <w:pStyle w:val="BodyText"/>
        <w:ind w:right="145"/>
        <w:jc w:val="both"/>
      </w:pPr>
      <w:r>
        <w:rPr/>
        <w:t>Sin embargo,</w:t>
      </w:r>
      <w:r>
        <w:rPr>
          <w:spacing w:val="40"/>
        </w:rPr>
        <w:t> </w:t>
      </w:r>
      <w:r>
        <w:rPr/>
        <w:t>teniendo como base de creación un decreto gubernamental, para dar plena vigencia al compromiso</w:t>
      </w:r>
      <w:r>
        <w:rPr>
          <w:spacing w:val="36"/>
        </w:rPr>
        <w:t> </w:t>
      </w:r>
      <w:r>
        <w:rPr/>
        <w:t>nacional</w:t>
      </w:r>
      <w:r>
        <w:rPr>
          <w:spacing w:val="38"/>
        </w:rPr>
        <w:t> </w:t>
      </w:r>
      <w:r>
        <w:rPr/>
        <w:t>e</w:t>
      </w:r>
      <w:r>
        <w:rPr>
          <w:spacing w:val="36"/>
        </w:rPr>
        <w:t> </w:t>
      </w:r>
      <w:r>
        <w:rPr/>
        <w:t>internacional</w:t>
      </w:r>
      <w:r>
        <w:rPr>
          <w:spacing w:val="35"/>
        </w:rPr>
        <w:t> </w:t>
      </w:r>
      <w:r>
        <w:rPr/>
        <w:t>de</w:t>
      </w:r>
      <w:r>
        <w:rPr>
          <w:spacing w:val="38"/>
        </w:rPr>
        <w:t> </w:t>
      </w:r>
      <w:r>
        <w:rPr/>
        <w:t>fortalecer</w:t>
      </w:r>
      <w:r>
        <w:rPr>
          <w:spacing w:val="37"/>
        </w:rPr>
        <w:t> </w:t>
      </w:r>
      <w:r>
        <w:rPr/>
        <w:t>el</w:t>
      </w:r>
      <w:r>
        <w:rPr>
          <w:spacing w:val="37"/>
        </w:rPr>
        <w:t> </w:t>
      </w:r>
      <w:r>
        <w:rPr/>
        <w:t>mecanismo</w:t>
      </w:r>
      <w:r>
        <w:rPr>
          <w:spacing w:val="38"/>
        </w:rPr>
        <w:t> </w:t>
      </w:r>
      <w:r>
        <w:rPr/>
        <w:t>existente</w:t>
      </w:r>
      <w:r>
        <w:rPr>
          <w:spacing w:val="36"/>
        </w:rPr>
        <w:t> </w:t>
      </w:r>
      <w:r>
        <w:rPr/>
        <w:t>en</w:t>
      </w:r>
      <w:r>
        <w:rPr>
          <w:spacing w:val="38"/>
        </w:rPr>
        <w:t> </w:t>
      </w:r>
      <w:r>
        <w:rPr/>
        <w:t>nuestro</w:t>
      </w:r>
      <w:r>
        <w:rPr>
          <w:spacing w:val="36"/>
        </w:rPr>
        <w:t> </w:t>
      </w:r>
      <w:r>
        <w:rPr/>
        <w:t>estado</w:t>
      </w:r>
      <w:r>
        <w:rPr>
          <w:spacing w:val="38"/>
        </w:rPr>
        <w:t> </w:t>
      </w:r>
      <w:r>
        <w:rPr/>
        <w:t>para</w:t>
      </w:r>
      <w:r>
        <w:rPr>
          <w:spacing w:val="38"/>
        </w:rPr>
        <w:t> </w:t>
      </w:r>
      <w:r>
        <w:rPr/>
        <w:t>el</w:t>
      </w:r>
    </w:p>
    <w:p>
      <w:pPr>
        <w:pStyle w:val="BodyText"/>
        <w:spacing w:after="0"/>
        <w:jc w:val="both"/>
        <w:sectPr>
          <w:pgSz w:w="12250" w:h="15820"/>
          <w:pgMar w:header="30" w:footer="925" w:top="1740" w:bottom="1120" w:left="1417" w:right="1275"/>
        </w:sectPr>
      </w:pPr>
    </w:p>
    <w:p>
      <w:pPr>
        <w:pStyle w:val="BodyText"/>
        <w:spacing w:before="83"/>
        <w:ind w:right="141"/>
        <w:jc w:val="both"/>
      </w:pPr>
      <w:r>
        <w:rPr/>
        <w:t>adelanto de las mujeres, ubicándolo en “las instancias más altas del gobierno”, evitando la visión asistencialista, con atribuciones claramente definidas, con disponibilidad de recursos suficientes y con la capacidad y competencia para influir en las políticas públicas estatales, así como en la formulación y examen de la legislación, es necesario modificar las bases jurídicas del Instituto Hidalguense de las Mujeres. Una eficiente articulación de las acciones gubernamentales y de otros sectores, se puede lograr mediante</w:t>
      </w:r>
      <w:r>
        <w:rPr>
          <w:spacing w:val="-2"/>
        </w:rPr>
        <w:t> </w:t>
      </w:r>
      <w:r>
        <w:rPr/>
        <w:t>la</w:t>
      </w:r>
      <w:r>
        <w:rPr>
          <w:spacing w:val="-4"/>
        </w:rPr>
        <w:t> </w:t>
      </w:r>
      <w:r>
        <w:rPr/>
        <w:t>conformación</w:t>
      </w:r>
      <w:r>
        <w:rPr>
          <w:spacing w:val="-2"/>
        </w:rPr>
        <w:t> </w:t>
      </w:r>
      <w:r>
        <w:rPr/>
        <w:t>de</w:t>
      </w:r>
      <w:r>
        <w:rPr>
          <w:spacing w:val="-5"/>
        </w:rPr>
        <w:t> </w:t>
      </w:r>
      <w:r>
        <w:rPr/>
        <w:t>una</w:t>
      </w:r>
      <w:r>
        <w:rPr>
          <w:spacing w:val="-3"/>
        </w:rPr>
        <w:t> </w:t>
      </w:r>
      <w:r>
        <w:rPr/>
        <w:t>entidad</w:t>
      </w:r>
      <w:r>
        <w:rPr>
          <w:spacing w:val="-4"/>
        </w:rPr>
        <w:t> </w:t>
      </w:r>
      <w:r>
        <w:rPr/>
        <w:t>creada</w:t>
      </w:r>
      <w:r>
        <w:rPr>
          <w:spacing w:val="-3"/>
        </w:rPr>
        <w:t> </w:t>
      </w:r>
      <w:r>
        <w:rPr/>
        <w:t>a</w:t>
      </w:r>
      <w:r>
        <w:rPr>
          <w:spacing w:val="-4"/>
        </w:rPr>
        <w:t> </w:t>
      </w:r>
      <w:r>
        <w:rPr/>
        <w:t>partir</w:t>
      </w:r>
      <w:r>
        <w:rPr>
          <w:spacing w:val="-3"/>
        </w:rPr>
        <w:t> </w:t>
      </w:r>
      <w:r>
        <w:rPr/>
        <w:t>de un</w:t>
      </w:r>
      <w:r>
        <w:rPr>
          <w:spacing w:val="-3"/>
        </w:rPr>
        <w:t> </w:t>
      </w:r>
      <w:r>
        <w:rPr/>
        <w:t>proceso</w:t>
      </w:r>
      <w:r>
        <w:rPr>
          <w:spacing w:val="-2"/>
        </w:rPr>
        <w:t> </w:t>
      </w:r>
      <w:r>
        <w:rPr/>
        <w:t>legislativo,</w:t>
      </w:r>
      <w:r>
        <w:rPr>
          <w:spacing w:val="-4"/>
        </w:rPr>
        <w:t> </w:t>
      </w:r>
      <w:r>
        <w:rPr/>
        <w:t>es</w:t>
      </w:r>
      <w:r>
        <w:rPr>
          <w:spacing w:val="-3"/>
        </w:rPr>
        <w:t> </w:t>
      </w:r>
      <w:r>
        <w:rPr/>
        <w:t>decir,</w:t>
      </w:r>
      <w:r>
        <w:rPr>
          <w:spacing w:val="-2"/>
        </w:rPr>
        <w:t> </w:t>
      </w:r>
      <w:r>
        <w:rPr/>
        <w:t>mediante</w:t>
      </w:r>
      <w:r>
        <w:rPr>
          <w:spacing w:val="-3"/>
        </w:rPr>
        <w:t> </w:t>
      </w:r>
      <w:r>
        <w:rPr/>
        <w:t>una </w:t>
      </w:r>
      <w:r>
        <w:rPr>
          <w:spacing w:val="-4"/>
        </w:rPr>
        <w:t>ley.</w:t>
      </w:r>
    </w:p>
    <w:p>
      <w:pPr>
        <w:pStyle w:val="BodyText"/>
        <w:spacing w:before="229"/>
        <w:ind w:right="140"/>
        <w:jc w:val="both"/>
      </w:pPr>
      <w:r>
        <w:rPr/>
        <w:t>Con la creación de un mecanismo específico para asegurar la plena participación de las mujeres en el desarrollo económico y social de nuestro estado, como lo establecen las "Estrategias al Futuro para el Adelanto de la Mujer hacia el Año 2000" de la Conferencia Mundial de Nairobi, entre las que se incluyen medidas básicas a nivel nacional, como la reiterada recomendación a los Estados para que establezcan "... el mecanismo apropiado, con recursos y autoridad suficiente y al más alto nivel de gobierno, para asegurar que</w:t>
      </w:r>
      <w:r>
        <w:rPr>
          <w:spacing w:val="-1"/>
        </w:rPr>
        <w:t> </w:t>
      </w:r>
      <w:r>
        <w:rPr/>
        <w:t>el</w:t>
      </w:r>
      <w:r>
        <w:rPr>
          <w:spacing w:val="-2"/>
        </w:rPr>
        <w:t> </w:t>
      </w:r>
      <w:r>
        <w:rPr/>
        <w:t>más</w:t>
      </w:r>
      <w:r>
        <w:rPr>
          <w:spacing w:val="-2"/>
        </w:rPr>
        <w:t> </w:t>
      </w:r>
      <w:r>
        <w:rPr/>
        <w:t>amplio</w:t>
      </w:r>
      <w:r>
        <w:rPr>
          <w:spacing w:val="-3"/>
        </w:rPr>
        <w:t> </w:t>
      </w:r>
      <w:r>
        <w:rPr/>
        <w:t>rango</w:t>
      </w:r>
      <w:r>
        <w:rPr>
          <w:spacing w:val="-3"/>
        </w:rPr>
        <w:t> </w:t>
      </w:r>
      <w:r>
        <w:rPr/>
        <w:t>de</w:t>
      </w:r>
      <w:r>
        <w:rPr>
          <w:spacing w:val="-3"/>
        </w:rPr>
        <w:t> </w:t>
      </w:r>
      <w:r>
        <w:rPr/>
        <w:t>políticas</w:t>
      </w:r>
      <w:r>
        <w:rPr>
          <w:spacing w:val="-2"/>
        </w:rPr>
        <w:t> </w:t>
      </w:r>
      <w:r>
        <w:rPr/>
        <w:t>y</w:t>
      </w:r>
      <w:r>
        <w:rPr>
          <w:spacing w:val="-2"/>
        </w:rPr>
        <w:t> </w:t>
      </w:r>
      <w:r>
        <w:rPr/>
        <w:t>programas</w:t>
      </w:r>
      <w:r>
        <w:rPr>
          <w:spacing w:val="-2"/>
        </w:rPr>
        <w:t> </w:t>
      </w:r>
      <w:r>
        <w:rPr/>
        <w:t>de</w:t>
      </w:r>
      <w:r>
        <w:rPr>
          <w:spacing w:val="-3"/>
        </w:rPr>
        <w:t> </w:t>
      </w:r>
      <w:r>
        <w:rPr/>
        <w:t>desarrollo</w:t>
      </w:r>
      <w:r>
        <w:rPr>
          <w:spacing w:val="-1"/>
        </w:rPr>
        <w:t> </w:t>
      </w:r>
      <w:r>
        <w:rPr/>
        <w:t>en</w:t>
      </w:r>
      <w:r>
        <w:rPr>
          <w:spacing w:val="-2"/>
        </w:rPr>
        <w:t> </w:t>
      </w:r>
      <w:r>
        <w:rPr/>
        <w:t>todos</w:t>
      </w:r>
      <w:r>
        <w:rPr>
          <w:spacing w:val="-2"/>
        </w:rPr>
        <w:t> </w:t>
      </w:r>
      <w:r>
        <w:rPr/>
        <w:t>los</w:t>
      </w:r>
      <w:r>
        <w:rPr>
          <w:spacing w:val="-2"/>
        </w:rPr>
        <w:t> </w:t>
      </w:r>
      <w:r>
        <w:rPr/>
        <w:t>sectores</w:t>
      </w:r>
      <w:r>
        <w:rPr>
          <w:spacing w:val="-2"/>
        </w:rPr>
        <w:t> </w:t>
      </w:r>
      <w:r>
        <w:rPr/>
        <w:t>reconozca la contribución de las mujeres...".</w:t>
      </w:r>
    </w:p>
    <w:p>
      <w:pPr>
        <w:pStyle w:val="BodyText"/>
        <w:spacing w:before="1"/>
        <w:ind w:left="0"/>
      </w:pPr>
    </w:p>
    <w:p>
      <w:pPr>
        <w:pStyle w:val="BodyText"/>
        <w:ind w:right="140"/>
        <w:jc w:val="both"/>
      </w:pPr>
      <w:r>
        <w:rPr>
          <w:rFonts w:ascii="Arial" w:hAnsi="Arial"/>
          <w:b/>
        </w:rPr>
        <w:t>DÉCIMO TERCERO.-</w:t>
      </w:r>
      <w:r>
        <w:rPr>
          <w:rFonts w:ascii="Arial" w:hAnsi="Arial"/>
          <w:b/>
          <w:spacing w:val="40"/>
        </w:rPr>
        <w:t> </w:t>
      </w:r>
      <w:r>
        <w:rPr/>
        <w:t>Que en ese tenor y de acuerdo a lo considerado anteriormente, quienes integramos</w:t>
      </w:r>
      <w:r>
        <w:rPr>
          <w:spacing w:val="-3"/>
        </w:rPr>
        <w:t> </w:t>
      </w:r>
      <w:r>
        <w:rPr/>
        <w:t>la</w:t>
      </w:r>
      <w:r>
        <w:rPr>
          <w:spacing w:val="-2"/>
        </w:rPr>
        <w:t> </w:t>
      </w:r>
      <w:r>
        <w:rPr/>
        <w:t>Primera</w:t>
      </w:r>
      <w:r>
        <w:rPr>
          <w:spacing w:val="-4"/>
        </w:rPr>
        <w:t> </w:t>
      </w:r>
      <w:r>
        <w:rPr/>
        <w:t>Comisión</w:t>
      </w:r>
      <w:r>
        <w:rPr>
          <w:spacing w:val="-2"/>
        </w:rPr>
        <w:t> </w:t>
      </w:r>
      <w:r>
        <w:rPr/>
        <w:t>Permanente</w:t>
      </w:r>
      <w:r>
        <w:rPr>
          <w:spacing w:val="-4"/>
        </w:rPr>
        <w:t> </w:t>
      </w:r>
      <w:r>
        <w:rPr/>
        <w:t>de</w:t>
      </w:r>
      <w:r>
        <w:rPr>
          <w:spacing w:val="-2"/>
        </w:rPr>
        <w:t> </w:t>
      </w:r>
      <w:r>
        <w:rPr/>
        <w:t>Legislación</w:t>
      </w:r>
      <w:r>
        <w:rPr>
          <w:spacing w:val="-2"/>
        </w:rPr>
        <w:t> </w:t>
      </w:r>
      <w:r>
        <w:rPr/>
        <w:t>y</w:t>
      </w:r>
      <w:r>
        <w:rPr>
          <w:spacing w:val="-3"/>
        </w:rPr>
        <w:t> </w:t>
      </w:r>
      <w:r>
        <w:rPr/>
        <w:t>Puntos</w:t>
      </w:r>
      <w:r>
        <w:rPr>
          <w:spacing w:val="-1"/>
        </w:rPr>
        <w:t> </w:t>
      </w:r>
      <w:r>
        <w:rPr/>
        <w:t>Constitucionales</w:t>
      </w:r>
      <w:r>
        <w:rPr>
          <w:spacing w:val="-3"/>
        </w:rPr>
        <w:t> </w:t>
      </w:r>
      <w:r>
        <w:rPr/>
        <w:t>a</w:t>
      </w:r>
      <w:r>
        <w:rPr>
          <w:spacing w:val="-2"/>
        </w:rPr>
        <w:t> </w:t>
      </w:r>
      <w:r>
        <w:rPr/>
        <w:t>partir</w:t>
      </w:r>
      <w:r>
        <w:rPr>
          <w:spacing w:val="-1"/>
        </w:rPr>
        <w:t> </w:t>
      </w:r>
      <w:r>
        <w:rPr/>
        <w:t>del</w:t>
      </w:r>
      <w:r>
        <w:rPr>
          <w:spacing w:val="-5"/>
        </w:rPr>
        <w:t> </w:t>
      </w:r>
      <w:r>
        <w:rPr/>
        <w:t>análisis y estudio de la Iniciativa de mérito, consideramos pertinente su aprobación.</w:t>
      </w:r>
    </w:p>
    <w:p>
      <w:pPr>
        <w:spacing w:before="23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5"/>
          <w:sz w:val="20"/>
        </w:rPr>
        <w:t> </w:t>
      </w:r>
      <w:r>
        <w:rPr>
          <w:rFonts w:ascii="Arial"/>
          <w:b/>
          <w:sz w:val="20"/>
        </w:rPr>
        <w:t>A</w:t>
      </w:r>
      <w:r>
        <w:rPr>
          <w:rFonts w:ascii="Arial"/>
          <w:b/>
          <w:spacing w:val="-3"/>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ind w:left="0"/>
        <w:rPr>
          <w:rFonts w:ascii="Arial"/>
          <w:b/>
        </w:rPr>
      </w:pPr>
    </w:p>
    <w:p>
      <w:pPr>
        <w:pStyle w:val="BodyText"/>
        <w:spacing w:before="1"/>
        <w:ind w:left="0"/>
        <w:rPr>
          <w:rFonts w:ascii="Arial"/>
          <w:b/>
        </w:rPr>
      </w:pPr>
    </w:p>
    <w:p>
      <w:pPr>
        <w:spacing w:before="0"/>
        <w:ind w:left="50" w:right="189" w:firstLine="0"/>
        <w:jc w:val="center"/>
        <w:rPr>
          <w:rFonts w:ascii="Arial"/>
          <w:b/>
          <w:sz w:val="20"/>
        </w:rPr>
      </w:pPr>
      <w:r>
        <w:rPr>
          <w:rFonts w:ascii="Arial"/>
          <w:b/>
          <w:spacing w:val="-2"/>
          <w:sz w:val="20"/>
        </w:rPr>
        <w:t>DECRETO</w:t>
      </w:r>
    </w:p>
    <w:p>
      <w:pPr>
        <w:spacing w:before="228"/>
        <w:ind w:left="46" w:right="188"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6"/>
          <w:sz w:val="20"/>
        </w:rPr>
        <w:t> </w:t>
      </w:r>
      <w:r>
        <w:rPr>
          <w:rFonts w:ascii="Arial"/>
          <w:b/>
          <w:sz w:val="20"/>
        </w:rPr>
        <w:t>LEY</w:t>
      </w:r>
      <w:r>
        <w:rPr>
          <w:rFonts w:ascii="Arial"/>
          <w:b/>
          <w:spacing w:val="-5"/>
          <w:sz w:val="20"/>
        </w:rPr>
        <w:t> </w:t>
      </w:r>
      <w:r>
        <w:rPr>
          <w:rFonts w:ascii="Arial"/>
          <w:b/>
          <w:sz w:val="20"/>
        </w:rPr>
        <w:t>DEL</w:t>
      </w:r>
      <w:r>
        <w:rPr>
          <w:rFonts w:ascii="Arial"/>
          <w:b/>
          <w:spacing w:val="-5"/>
          <w:sz w:val="20"/>
        </w:rPr>
        <w:t> </w:t>
      </w:r>
      <w:r>
        <w:rPr>
          <w:rFonts w:ascii="Arial"/>
          <w:b/>
          <w:sz w:val="20"/>
        </w:rPr>
        <w:t>INSTITUTO</w:t>
      </w:r>
      <w:r>
        <w:rPr>
          <w:rFonts w:ascii="Arial"/>
          <w:b/>
          <w:spacing w:val="-5"/>
          <w:sz w:val="20"/>
        </w:rPr>
        <w:t> </w:t>
      </w:r>
      <w:r>
        <w:rPr>
          <w:rFonts w:ascii="Arial"/>
          <w:b/>
          <w:sz w:val="20"/>
        </w:rPr>
        <w:t>HIDALGUENSE</w:t>
      </w:r>
      <w:r>
        <w:rPr>
          <w:rFonts w:ascii="Arial"/>
          <w:b/>
          <w:spacing w:val="-7"/>
          <w:sz w:val="20"/>
        </w:rPr>
        <w:t> </w:t>
      </w:r>
      <w:r>
        <w:rPr>
          <w:rFonts w:ascii="Arial"/>
          <w:b/>
          <w:sz w:val="20"/>
        </w:rPr>
        <w:t>DE</w:t>
      </w:r>
      <w:r>
        <w:rPr>
          <w:rFonts w:ascii="Arial"/>
          <w:b/>
          <w:spacing w:val="-6"/>
          <w:sz w:val="20"/>
        </w:rPr>
        <w:t> </w:t>
      </w:r>
      <w:r>
        <w:rPr>
          <w:rFonts w:ascii="Arial"/>
          <w:b/>
          <w:sz w:val="20"/>
        </w:rPr>
        <w:t>LAS</w:t>
      </w:r>
      <w:r>
        <w:rPr>
          <w:rFonts w:ascii="Arial"/>
          <w:b/>
          <w:spacing w:val="-7"/>
          <w:sz w:val="20"/>
        </w:rPr>
        <w:t> </w:t>
      </w:r>
      <w:r>
        <w:rPr>
          <w:rFonts w:ascii="Arial"/>
          <w:b/>
          <w:spacing w:val="-2"/>
          <w:sz w:val="20"/>
        </w:rPr>
        <w:t>MUJERES.</w:t>
      </w:r>
    </w:p>
    <w:p>
      <w:pPr>
        <w:pStyle w:val="BodyText"/>
        <w:ind w:left="0"/>
        <w:rPr>
          <w:rFonts w:ascii="Arial"/>
          <w:b/>
        </w:rPr>
      </w:pPr>
    </w:p>
    <w:p>
      <w:pPr>
        <w:pStyle w:val="BodyText"/>
        <w:spacing w:before="1"/>
        <w:ind w:left="0"/>
        <w:rPr>
          <w:rFonts w:ascii="Arial"/>
          <w:b/>
        </w:rPr>
      </w:pPr>
    </w:p>
    <w:p>
      <w:pPr>
        <w:spacing w:before="1"/>
        <w:ind w:left="3268" w:right="3405" w:firstLine="871"/>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229"/>
        <w:ind w:right="143"/>
        <w:jc w:val="both"/>
      </w:pPr>
      <w:r>
        <w:rPr>
          <w:rFonts w:ascii="Arial" w:hAnsi="Arial"/>
          <w:b/>
        </w:rPr>
        <w:t>Artículo 1. </w:t>
      </w:r>
      <w:r>
        <w:rPr/>
        <w:t>- La presente ley es de orden público, interés social y observancia general en el Estado de Hidalgo, en materia de igualdad de género e igualdad de derechos y oportunidades entre hombres y mujeres, en los términos del artículo 4 párrafo primero de la Constitución Política de los Estados Unidos Mexicanos y el artículo 5 párrafo tercero de la Constitución Política del Estado de Hidalgo.</w:t>
      </w:r>
    </w:p>
    <w:p>
      <w:pPr>
        <w:spacing w:before="3"/>
        <w:ind w:left="5441"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8"/>
        <w:ind w:left="0"/>
        <w:rPr>
          <w:rFonts w:ascii="Arial"/>
          <w:i/>
          <w:sz w:val="14"/>
        </w:rPr>
      </w:pPr>
    </w:p>
    <w:p>
      <w:pPr>
        <w:pStyle w:val="BodyText"/>
        <w:ind w:right="189"/>
        <w:jc w:val="both"/>
      </w:pPr>
      <w:r>
        <w:rPr>
          <w:rFonts w:ascii="Arial" w:hAnsi="Arial"/>
          <w:b/>
        </w:rPr>
        <w:t>Artículo 2. </w:t>
      </w:r>
      <w:r>
        <w:rPr/>
        <w:t>El objeto de la presente Ley es la creación del Instituto Hidalguense de las Mujeres, como un organismo descentralizado de la administración pública Estatal, sectorizado a la Secretaria de Gobierno, con personalidad jurídica y patrimonio propios, así como autonomía técnica y de gestión para el cumplimiento de sus objetivos, atribuciones y fines, con domicilio en el Municipio de Pachuca de </w:t>
      </w:r>
      <w:r>
        <w:rPr>
          <w:color w:val="0D0D0D"/>
        </w:rPr>
        <w:t>Soto</w:t>
      </w:r>
      <w:r>
        <w:rPr/>
        <w:t>, Estado de Hidalgo, pudiendo establecer unidades administrativas en las regiones o municipios de la </w:t>
      </w:r>
      <w:r>
        <w:rPr>
          <w:spacing w:val="-2"/>
        </w:rPr>
        <w:t>Entidad.</w:t>
      </w:r>
    </w:p>
    <w:p>
      <w:pPr>
        <w:pStyle w:val="BodyText"/>
        <w:spacing w:before="228"/>
        <w:ind w:right="139"/>
        <w:jc w:val="both"/>
      </w:pPr>
      <w:r>
        <w:rPr>
          <w:rFonts w:ascii="Arial" w:hAnsi="Arial"/>
          <w:b/>
        </w:rPr>
        <w:t>Artículo 3. - </w:t>
      </w:r>
      <w:r>
        <w:rPr/>
        <w:t>Todas las mujeres hidalguenses, mexicanas y extranjeras que se encuentren en el territorio estatal y las hidalguenses que se encuentren fuera de él, sin importar origen étnico o nacional, edad, estado civil, lengua o idioma, cultura, condición social o económica, situación migratoria, discapacidad, religión o dogma o cualquier otra causa de discriminación prohibida por la ley, podrán participar en los programas, acciones y servicios que instrumente el Instituto.</w:t>
      </w:r>
    </w:p>
    <w:p>
      <w:pPr>
        <w:spacing w:before="4"/>
        <w:ind w:left="5441"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4"/>
          <w:sz w:val="14"/>
        </w:rPr>
        <w:t>2025.</w:t>
      </w:r>
    </w:p>
    <w:p>
      <w:pPr>
        <w:pStyle w:val="BodyText"/>
        <w:spacing w:before="65"/>
        <w:ind w:left="0"/>
        <w:rPr>
          <w:rFonts w:ascii="Arial"/>
          <w:i/>
          <w:sz w:val="14"/>
        </w:rPr>
      </w:pPr>
    </w:p>
    <w:p>
      <w:pPr>
        <w:pStyle w:val="BodyText"/>
      </w:pPr>
      <w:r>
        <w:rPr>
          <w:rFonts w:ascii="Arial" w:hAnsi="Arial"/>
          <w:b/>
        </w:rPr>
        <w:t>Artículo</w:t>
      </w:r>
      <w:r>
        <w:rPr>
          <w:rFonts w:ascii="Arial" w:hAnsi="Arial"/>
          <w:b/>
          <w:spacing w:val="18"/>
        </w:rPr>
        <w:t> </w:t>
      </w:r>
      <w:r>
        <w:rPr>
          <w:rFonts w:ascii="Arial" w:hAnsi="Arial"/>
          <w:b/>
        </w:rPr>
        <w:t>3</w:t>
      </w:r>
      <w:r>
        <w:rPr>
          <w:rFonts w:ascii="Arial" w:hAnsi="Arial"/>
          <w:b/>
          <w:spacing w:val="17"/>
        </w:rPr>
        <w:t> </w:t>
      </w:r>
      <w:r>
        <w:rPr>
          <w:rFonts w:ascii="Arial" w:hAnsi="Arial"/>
          <w:b/>
        </w:rPr>
        <w:t>Bis.</w:t>
      </w:r>
      <w:r>
        <w:rPr>
          <w:rFonts w:ascii="Arial" w:hAnsi="Arial"/>
          <w:b/>
          <w:spacing w:val="20"/>
        </w:rPr>
        <w:t> </w:t>
      </w:r>
      <w:r>
        <w:rPr/>
        <w:t>En</w:t>
      </w:r>
      <w:r>
        <w:rPr>
          <w:spacing w:val="17"/>
        </w:rPr>
        <w:t> </w:t>
      </w:r>
      <w:r>
        <w:rPr/>
        <w:t>lo</w:t>
      </w:r>
      <w:r>
        <w:rPr>
          <w:spacing w:val="17"/>
        </w:rPr>
        <w:t> </w:t>
      </w:r>
      <w:r>
        <w:rPr/>
        <w:t>no</w:t>
      </w:r>
      <w:r>
        <w:rPr>
          <w:spacing w:val="17"/>
        </w:rPr>
        <w:t> </w:t>
      </w:r>
      <w:r>
        <w:rPr/>
        <w:t>previsto</w:t>
      </w:r>
      <w:r>
        <w:rPr>
          <w:spacing w:val="17"/>
        </w:rPr>
        <w:t> </w:t>
      </w:r>
      <w:r>
        <w:rPr/>
        <w:t>en</w:t>
      </w:r>
      <w:r>
        <w:rPr>
          <w:spacing w:val="17"/>
        </w:rPr>
        <w:t> </w:t>
      </w:r>
      <w:r>
        <w:rPr/>
        <w:t>esta</w:t>
      </w:r>
      <w:r>
        <w:rPr>
          <w:spacing w:val="17"/>
        </w:rPr>
        <w:t> </w:t>
      </w:r>
      <w:r>
        <w:rPr/>
        <w:t>ley,</w:t>
      </w:r>
      <w:r>
        <w:rPr>
          <w:spacing w:val="17"/>
        </w:rPr>
        <w:t> </w:t>
      </w:r>
      <w:r>
        <w:rPr/>
        <w:t>se</w:t>
      </w:r>
      <w:r>
        <w:rPr>
          <w:spacing w:val="17"/>
        </w:rPr>
        <w:t> </w:t>
      </w:r>
      <w:r>
        <w:rPr/>
        <w:t>aplicarán</w:t>
      </w:r>
      <w:r>
        <w:rPr>
          <w:spacing w:val="17"/>
        </w:rPr>
        <w:t> </w:t>
      </w:r>
      <w:r>
        <w:rPr/>
        <w:t>en</w:t>
      </w:r>
      <w:r>
        <w:rPr>
          <w:spacing w:val="17"/>
        </w:rPr>
        <w:t> </w:t>
      </w:r>
      <w:r>
        <w:rPr/>
        <w:t>forma</w:t>
      </w:r>
      <w:r>
        <w:rPr>
          <w:spacing w:val="17"/>
        </w:rPr>
        <w:t> </w:t>
      </w:r>
      <w:r>
        <w:rPr/>
        <w:t>supletoria</w:t>
      </w:r>
      <w:r>
        <w:rPr>
          <w:spacing w:val="17"/>
        </w:rPr>
        <w:t> </w:t>
      </w:r>
      <w:r>
        <w:rPr/>
        <w:t>y</w:t>
      </w:r>
      <w:r>
        <w:rPr>
          <w:spacing w:val="19"/>
        </w:rPr>
        <w:t> </w:t>
      </w:r>
      <w:r>
        <w:rPr/>
        <w:t>en</w:t>
      </w:r>
      <w:r>
        <w:rPr>
          <w:spacing w:val="17"/>
        </w:rPr>
        <w:t> </w:t>
      </w:r>
      <w:r>
        <w:rPr/>
        <w:t>lo</w:t>
      </w:r>
      <w:r>
        <w:rPr>
          <w:spacing w:val="17"/>
        </w:rPr>
        <w:t> </w:t>
      </w:r>
      <w:r>
        <w:rPr/>
        <w:t>conducente,</w:t>
      </w:r>
      <w:r>
        <w:rPr>
          <w:spacing w:val="20"/>
        </w:rPr>
        <w:t> </w:t>
      </w:r>
      <w:r>
        <w:rPr/>
        <w:t>las disposiciones contenidas en la Ley de Entidades Paraestatales del Estado de Hidalgo y su Reglamento.</w:t>
      </w:r>
    </w:p>
    <w:p>
      <w:pPr>
        <w:pStyle w:val="BodyText"/>
        <w:spacing w:before="1"/>
        <w:ind w:left="0"/>
      </w:pPr>
    </w:p>
    <w:p>
      <w:pPr>
        <w:pStyle w:val="BodyText"/>
        <w:spacing w:before="1"/>
      </w:pPr>
      <w:r>
        <w:rPr>
          <w:rFonts w:ascii="Arial" w:hAnsi="Arial"/>
          <w:b/>
        </w:rPr>
        <w:t>Artículo</w:t>
      </w:r>
      <w:r>
        <w:rPr>
          <w:rFonts w:ascii="Arial" w:hAnsi="Arial"/>
          <w:b/>
          <w:spacing w:val="-6"/>
        </w:rPr>
        <w:t> </w:t>
      </w:r>
      <w:r>
        <w:rPr>
          <w:rFonts w:ascii="Arial" w:hAnsi="Arial"/>
          <w:b/>
        </w:rPr>
        <w:t>4.</w:t>
      </w:r>
      <w:r>
        <w:rPr>
          <w:rFonts w:ascii="Arial" w:hAnsi="Arial"/>
          <w:b/>
          <w:spacing w:val="-6"/>
        </w:rPr>
        <w:t> </w:t>
      </w:r>
      <w:r>
        <w:rPr/>
        <w:t>El</w:t>
      </w:r>
      <w:r>
        <w:rPr>
          <w:spacing w:val="-7"/>
        </w:rPr>
        <w:t> </w:t>
      </w:r>
      <w:r>
        <w:rPr/>
        <w:t>Instituto</w:t>
      </w:r>
      <w:r>
        <w:rPr>
          <w:spacing w:val="-6"/>
        </w:rPr>
        <w:t> </w:t>
      </w:r>
      <w:r>
        <w:rPr/>
        <w:t>Hidalguense</w:t>
      </w:r>
      <w:r>
        <w:rPr>
          <w:spacing w:val="-6"/>
        </w:rPr>
        <w:t> </w:t>
      </w:r>
      <w:r>
        <w:rPr/>
        <w:t>de</w:t>
      </w:r>
      <w:r>
        <w:rPr>
          <w:spacing w:val="-7"/>
        </w:rPr>
        <w:t> </w:t>
      </w:r>
      <w:r>
        <w:rPr/>
        <w:t>las</w:t>
      </w:r>
      <w:r>
        <w:rPr>
          <w:spacing w:val="-5"/>
        </w:rPr>
        <w:t> </w:t>
      </w:r>
      <w:r>
        <w:rPr/>
        <w:t>Mujeres</w:t>
      </w:r>
      <w:r>
        <w:rPr>
          <w:spacing w:val="-4"/>
        </w:rPr>
        <w:t> </w:t>
      </w:r>
      <w:r>
        <w:rPr/>
        <w:t>tendrá</w:t>
      </w:r>
      <w:r>
        <w:rPr>
          <w:spacing w:val="-7"/>
        </w:rPr>
        <w:t> </w:t>
      </w:r>
      <w:r>
        <w:rPr/>
        <w:t>por</w:t>
      </w:r>
      <w:r>
        <w:rPr>
          <w:spacing w:val="-3"/>
        </w:rPr>
        <w:t> </w:t>
      </w:r>
      <w:r>
        <w:rPr>
          <w:spacing w:val="-2"/>
        </w:rPr>
        <w:t>objeto:</w:t>
      </w:r>
    </w:p>
    <w:p>
      <w:pPr>
        <w:pStyle w:val="BodyText"/>
        <w:spacing w:after="0"/>
        <w:sectPr>
          <w:pgSz w:w="12250" w:h="15820"/>
          <w:pgMar w:header="30" w:footer="925" w:top="1740" w:bottom="1120" w:left="1417" w:right="1275"/>
        </w:sectPr>
      </w:pPr>
    </w:p>
    <w:p>
      <w:pPr>
        <w:pStyle w:val="BodyText"/>
        <w:spacing w:before="84"/>
        <w:ind w:left="0"/>
      </w:pPr>
    </w:p>
    <w:p>
      <w:pPr>
        <w:pStyle w:val="ListParagraph"/>
        <w:numPr>
          <w:ilvl w:val="0"/>
          <w:numId w:val="2"/>
        </w:numPr>
        <w:tabs>
          <w:tab w:pos="256" w:val="left" w:leader="none"/>
        </w:tabs>
        <w:spacing w:line="240" w:lineRule="auto" w:before="0" w:after="0"/>
        <w:ind w:left="1" w:right="149" w:firstLine="0"/>
        <w:jc w:val="both"/>
        <w:rPr>
          <w:sz w:val="20"/>
        </w:rPr>
      </w:pPr>
      <w:r>
        <w:rPr>
          <w:sz w:val="20"/>
        </w:rPr>
        <w:t>Orientar y difundir programas, proyectos y estrategias de atención igualitaria a la sociedad, institucionalizando la perspectiva de género como eje rector de la Administración Pública del Estado de </w:t>
      </w:r>
      <w:r>
        <w:rPr>
          <w:spacing w:val="-2"/>
          <w:sz w:val="20"/>
        </w:rPr>
        <w:t>Hidalgo;</w:t>
      </w:r>
    </w:p>
    <w:p>
      <w:pPr>
        <w:pStyle w:val="ListParagraph"/>
        <w:numPr>
          <w:ilvl w:val="0"/>
          <w:numId w:val="2"/>
        </w:numPr>
        <w:tabs>
          <w:tab w:pos="284" w:val="left" w:leader="none"/>
        </w:tabs>
        <w:spacing w:line="240" w:lineRule="auto" w:before="229" w:after="0"/>
        <w:ind w:left="1" w:right="151" w:firstLine="0"/>
        <w:jc w:val="both"/>
        <w:rPr>
          <w:sz w:val="20"/>
        </w:rPr>
      </w:pPr>
      <w:r>
        <w:rPr>
          <w:sz w:val="20"/>
        </w:rPr>
        <w:t>Establecer y conducir políticas y programas relativos a las mujeres que permitan incorporarlas plenamente al desarrollo del Estado, adecuando éstas a las características y necesidades de cada</w:t>
      </w:r>
      <w:r>
        <w:rPr>
          <w:spacing w:val="80"/>
          <w:sz w:val="20"/>
        </w:rPr>
        <w:t> </w:t>
      </w:r>
      <w:r>
        <w:rPr>
          <w:spacing w:val="-2"/>
          <w:sz w:val="20"/>
        </w:rPr>
        <w:t>región;</w:t>
      </w:r>
    </w:p>
    <w:p>
      <w:pPr>
        <w:spacing w:before="2"/>
        <w:ind w:left="54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ListParagraph"/>
        <w:numPr>
          <w:ilvl w:val="0"/>
          <w:numId w:val="2"/>
        </w:numPr>
        <w:tabs>
          <w:tab w:pos="286" w:val="left" w:leader="none"/>
        </w:tabs>
        <w:spacing w:line="240" w:lineRule="auto" w:before="0" w:after="0"/>
        <w:ind w:left="1" w:right="150" w:firstLine="0"/>
        <w:jc w:val="both"/>
        <w:rPr>
          <w:sz w:val="20"/>
        </w:rPr>
      </w:pPr>
      <w:r>
        <w:rPr>
          <w:sz w:val="20"/>
        </w:rPr>
        <w:t>Promover y fomentar acciones que posibiliten la no discriminación, la igualdad de oportunidades y de trato entre géneros, así como el ejercicio pleno de todos los derechos de las mujeres y su participación igualitaria en la vida política, cultural, económica, social y familiar;</w:t>
      </w:r>
    </w:p>
    <w:p>
      <w:pPr>
        <w:spacing w:before="2"/>
        <w:ind w:left="54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ind w:left="0"/>
        <w:rPr>
          <w:rFonts w:ascii="Arial"/>
          <w:i/>
          <w:sz w:val="14"/>
        </w:rPr>
      </w:pPr>
    </w:p>
    <w:p>
      <w:pPr>
        <w:pStyle w:val="ListParagraph"/>
        <w:numPr>
          <w:ilvl w:val="0"/>
          <w:numId w:val="2"/>
        </w:numPr>
        <w:tabs>
          <w:tab w:pos="336" w:val="left" w:leader="none"/>
        </w:tabs>
        <w:spacing w:line="240" w:lineRule="auto" w:before="0" w:after="0"/>
        <w:ind w:left="1" w:right="145" w:firstLine="0"/>
        <w:jc w:val="both"/>
        <w:rPr>
          <w:sz w:val="20"/>
        </w:rPr>
      </w:pPr>
      <w:r>
        <w:rPr>
          <w:sz w:val="20"/>
        </w:rPr>
        <w:t>Impulsar el criterio de transversalidad en las políticas públicas con perspectiva de género, en las dependencias y entidades de la Administración Pública Estatal, a partir de la ejecución de programas y acciones coordinadas o conjuntas; y</w:t>
      </w:r>
    </w:p>
    <w:p>
      <w:pPr>
        <w:spacing w:before="0"/>
        <w:ind w:left="54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ListParagraph"/>
        <w:numPr>
          <w:ilvl w:val="0"/>
          <w:numId w:val="2"/>
        </w:numPr>
        <w:tabs>
          <w:tab w:pos="322" w:val="left" w:leader="none"/>
        </w:tabs>
        <w:spacing w:line="240" w:lineRule="auto" w:before="0" w:after="0"/>
        <w:ind w:left="1" w:right="150" w:firstLine="0"/>
        <w:jc w:val="left"/>
        <w:rPr>
          <w:sz w:val="20"/>
        </w:rPr>
      </w:pPr>
      <w:r>
        <w:rPr>
          <w:sz w:val="20"/>
        </w:rPr>
        <w:t>Fortalecer</w:t>
      </w:r>
      <w:r>
        <w:rPr>
          <w:spacing w:val="76"/>
          <w:sz w:val="20"/>
        </w:rPr>
        <w:t> </w:t>
      </w:r>
      <w:r>
        <w:rPr>
          <w:sz w:val="20"/>
        </w:rPr>
        <w:t>los</w:t>
      </w:r>
      <w:r>
        <w:rPr>
          <w:spacing w:val="76"/>
          <w:sz w:val="20"/>
        </w:rPr>
        <w:t> </w:t>
      </w:r>
      <w:r>
        <w:rPr>
          <w:sz w:val="20"/>
        </w:rPr>
        <w:t>vínculos</w:t>
      </w:r>
      <w:r>
        <w:rPr>
          <w:spacing w:val="77"/>
          <w:sz w:val="20"/>
        </w:rPr>
        <w:t> </w:t>
      </w:r>
      <w:r>
        <w:rPr>
          <w:sz w:val="20"/>
        </w:rPr>
        <w:t>con</w:t>
      </w:r>
      <w:r>
        <w:rPr>
          <w:spacing w:val="75"/>
          <w:sz w:val="20"/>
        </w:rPr>
        <w:t> </w:t>
      </w:r>
      <w:r>
        <w:rPr>
          <w:sz w:val="20"/>
        </w:rPr>
        <w:t>los</w:t>
      </w:r>
      <w:r>
        <w:rPr>
          <w:spacing w:val="76"/>
          <w:sz w:val="20"/>
        </w:rPr>
        <w:t> </w:t>
      </w:r>
      <w:r>
        <w:rPr>
          <w:sz w:val="20"/>
        </w:rPr>
        <w:t>Poderes</w:t>
      </w:r>
      <w:r>
        <w:rPr>
          <w:spacing w:val="79"/>
          <w:sz w:val="20"/>
        </w:rPr>
        <w:t> </w:t>
      </w:r>
      <w:r>
        <w:rPr>
          <w:sz w:val="20"/>
        </w:rPr>
        <w:t>Legislativo</w:t>
      </w:r>
      <w:r>
        <w:rPr>
          <w:spacing w:val="75"/>
          <w:sz w:val="20"/>
        </w:rPr>
        <w:t> </w:t>
      </w:r>
      <w:r>
        <w:rPr>
          <w:sz w:val="20"/>
        </w:rPr>
        <w:t>y</w:t>
      </w:r>
      <w:r>
        <w:rPr>
          <w:spacing w:val="77"/>
          <w:sz w:val="20"/>
        </w:rPr>
        <w:t> </w:t>
      </w:r>
      <w:r>
        <w:rPr>
          <w:sz w:val="20"/>
        </w:rPr>
        <w:t>Judicial</w:t>
      </w:r>
      <w:r>
        <w:rPr>
          <w:spacing w:val="77"/>
          <w:sz w:val="20"/>
        </w:rPr>
        <w:t> </w:t>
      </w:r>
      <w:r>
        <w:rPr>
          <w:sz w:val="20"/>
        </w:rPr>
        <w:t>estatales,</w:t>
      </w:r>
      <w:r>
        <w:rPr>
          <w:spacing w:val="75"/>
          <w:sz w:val="20"/>
        </w:rPr>
        <w:t> </w:t>
      </w:r>
      <w:r>
        <w:rPr>
          <w:sz w:val="20"/>
        </w:rPr>
        <w:t>en</w:t>
      </w:r>
      <w:r>
        <w:rPr>
          <w:spacing w:val="77"/>
          <w:sz w:val="20"/>
        </w:rPr>
        <w:t> </w:t>
      </w:r>
      <w:r>
        <w:rPr>
          <w:sz w:val="20"/>
        </w:rPr>
        <w:t>el</w:t>
      </w:r>
      <w:r>
        <w:rPr>
          <w:spacing w:val="76"/>
          <w:sz w:val="20"/>
        </w:rPr>
        <w:t> </w:t>
      </w:r>
      <w:r>
        <w:rPr>
          <w:sz w:val="20"/>
        </w:rPr>
        <w:t>ámbito</w:t>
      </w:r>
      <w:r>
        <w:rPr>
          <w:spacing w:val="77"/>
          <w:sz w:val="20"/>
        </w:rPr>
        <w:t> </w:t>
      </w:r>
      <w:r>
        <w:rPr>
          <w:sz w:val="20"/>
        </w:rPr>
        <w:t>de</w:t>
      </w:r>
      <w:r>
        <w:rPr>
          <w:spacing w:val="75"/>
          <w:sz w:val="20"/>
        </w:rPr>
        <w:t> </w:t>
      </w:r>
      <w:r>
        <w:rPr>
          <w:sz w:val="20"/>
        </w:rPr>
        <w:t>su </w:t>
      </w:r>
      <w:r>
        <w:rPr>
          <w:spacing w:val="-2"/>
          <w:sz w:val="20"/>
        </w:rPr>
        <w:t>competencia.</w:t>
      </w:r>
    </w:p>
    <w:p>
      <w:pPr>
        <w:spacing w:before="2"/>
        <w:ind w:left="54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pPr>
      <w:r>
        <w:rPr>
          <w:rFonts w:ascii="Arial" w:hAnsi="Arial"/>
          <w:b/>
        </w:rPr>
        <w:t>Artículo</w:t>
      </w:r>
      <w:r>
        <w:rPr>
          <w:rFonts w:ascii="Arial" w:hAnsi="Arial"/>
          <w:b/>
          <w:spacing w:val="-5"/>
        </w:rPr>
        <w:t> </w:t>
      </w:r>
      <w:r>
        <w:rPr>
          <w:rFonts w:ascii="Arial" w:hAnsi="Arial"/>
          <w:b/>
        </w:rPr>
        <w:t>5.</w:t>
      </w:r>
      <w:r>
        <w:rPr>
          <w:rFonts w:ascii="Arial" w:hAnsi="Arial"/>
          <w:b/>
          <w:spacing w:val="-5"/>
        </w:rPr>
        <w:t> </w:t>
      </w:r>
      <w:r>
        <w:rPr/>
        <w:t>Para</w:t>
      </w:r>
      <w:r>
        <w:rPr>
          <w:spacing w:val="-6"/>
        </w:rPr>
        <w:t> </w:t>
      </w:r>
      <w:r>
        <w:rPr/>
        <w:t>los</w:t>
      </w:r>
      <w:r>
        <w:rPr>
          <w:spacing w:val="-4"/>
        </w:rPr>
        <w:t> </w:t>
      </w:r>
      <w:r>
        <w:rPr/>
        <w:t>efectos</w:t>
      </w:r>
      <w:r>
        <w:rPr>
          <w:spacing w:val="-5"/>
        </w:rPr>
        <w:t> </w:t>
      </w:r>
      <w:r>
        <w:rPr/>
        <w:t>de</w:t>
      </w:r>
      <w:r>
        <w:rPr>
          <w:spacing w:val="-6"/>
        </w:rPr>
        <w:t> </w:t>
      </w:r>
      <w:r>
        <w:rPr/>
        <w:t>la</w:t>
      </w:r>
      <w:r>
        <w:rPr>
          <w:spacing w:val="-6"/>
        </w:rPr>
        <w:t> </w:t>
      </w:r>
      <w:r>
        <w:rPr/>
        <w:t>presente</w:t>
      </w:r>
      <w:r>
        <w:rPr>
          <w:spacing w:val="-6"/>
        </w:rPr>
        <w:t> </w:t>
      </w:r>
      <w:r>
        <w:rPr/>
        <w:t>Ley</w:t>
      </w:r>
      <w:r>
        <w:rPr>
          <w:spacing w:val="-5"/>
        </w:rPr>
        <w:t> </w:t>
      </w:r>
      <w:r>
        <w:rPr/>
        <w:t>se</w:t>
      </w:r>
      <w:r>
        <w:rPr>
          <w:spacing w:val="-5"/>
        </w:rPr>
        <w:t> </w:t>
      </w:r>
      <w:r>
        <w:rPr/>
        <w:t>entenderá</w:t>
      </w:r>
      <w:r>
        <w:rPr>
          <w:spacing w:val="-4"/>
        </w:rPr>
        <w:t> por:</w:t>
      </w:r>
    </w:p>
    <w:p>
      <w:pPr>
        <w:pStyle w:val="ListParagraph"/>
        <w:numPr>
          <w:ilvl w:val="0"/>
          <w:numId w:val="3"/>
        </w:numPr>
        <w:tabs>
          <w:tab w:pos="166" w:val="left" w:leader="none"/>
        </w:tabs>
        <w:spacing w:line="240" w:lineRule="auto" w:before="229" w:after="0"/>
        <w:ind w:left="166" w:right="0" w:hanging="165"/>
        <w:jc w:val="left"/>
        <w:rPr>
          <w:sz w:val="20"/>
        </w:rPr>
      </w:pPr>
      <w:r>
        <w:rPr>
          <w:rFonts w:ascii="Arial"/>
          <w:b/>
          <w:sz w:val="20"/>
        </w:rPr>
        <w:t>Consejo</w:t>
      </w:r>
      <w:r>
        <w:rPr>
          <w:rFonts w:ascii="Arial"/>
          <w:b/>
          <w:spacing w:val="-6"/>
          <w:sz w:val="20"/>
        </w:rPr>
        <w:t> </w:t>
      </w:r>
      <w:r>
        <w:rPr>
          <w:rFonts w:ascii="Arial"/>
          <w:b/>
          <w:sz w:val="20"/>
        </w:rPr>
        <w:t>Consultivo:</w:t>
      </w:r>
      <w:r>
        <w:rPr>
          <w:rFonts w:ascii="Arial"/>
          <w:b/>
          <w:spacing w:val="-3"/>
          <w:sz w:val="20"/>
        </w:rPr>
        <w:t> </w:t>
      </w:r>
      <w:r>
        <w:rPr>
          <w:sz w:val="20"/>
        </w:rPr>
        <w:t>El</w:t>
      </w:r>
      <w:r>
        <w:rPr>
          <w:spacing w:val="-7"/>
          <w:sz w:val="20"/>
        </w:rPr>
        <w:t> </w:t>
      </w:r>
      <w:r>
        <w:rPr>
          <w:sz w:val="20"/>
        </w:rPr>
        <w:t>Consejo</w:t>
      </w:r>
      <w:r>
        <w:rPr>
          <w:spacing w:val="-8"/>
          <w:sz w:val="20"/>
        </w:rPr>
        <w:t> </w:t>
      </w:r>
      <w:r>
        <w:rPr>
          <w:sz w:val="20"/>
        </w:rPr>
        <w:t>Consultivo</w:t>
      </w:r>
      <w:r>
        <w:rPr>
          <w:spacing w:val="-8"/>
          <w:sz w:val="20"/>
        </w:rPr>
        <w:t> </w:t>
      </w:r>
      <w:r>
        <w:rPr>
          <w:sz w:val="20"/>
        </w:rPr>
        <w:t>del</w:t>
      </w:r>
      <w:r>
        <w:rPr>
          <w:spacing w:val="-7"/>
          <w:sz w:val="20"/>
        </w:rPr>
        <w:t> </w:t>
      </w:r>
      <w:r>
        <w:rPr>
          <w:sz w:val="20"/>
        </w:rPr>
        <w:t>Instituto</w:t>
      </w:r>
      <w:r>
        <w:rPr>
          <w:spacing w:val="-8"/>
          <w:sz w:val="20"/>
        </w:rPr>
        <w:t> </w:t>
      </w:r>
      <w:r>
        <w:rPr>
          <w:sz w:val="20"/>
        </w:rPr>
        <w:t>Hidalguense</w:t>
      </w:r>
      <w:r>
        <w:rPr>
          <w:spacing w:val="-8"/>
          <w:sz w:val="20"/>
        </w:rPr>
        <w:t> </w:t>
      </w:r>
      <w:r>
        <w:rPr>
          <w:sz w:val="20"/>
        </w:rPr>
        <w:t>de</w:t>
      </w:r>
      <w:r>
        <w:rPr>
          <w:spacing w:val="-8"/>
          <w:sz w:val="20"/>
        </w:rPr>
        <w:t> </w:t>
      </w:r>
      <w:r>
        <w:rPr>
          <w:sz w:val="20"/>
        </w:rPr>
        <w:t>las</w:t>
      </w:r>
      <w:r>
        <w:rPr>
          <w:spacing w:val="-7"/>
          <w:sz w:val="20"/>
        </w:rPr>
        <w:t> </w:t>
      </w:r>
      <w:r>
        <w:rPr>
          <w:spacing w:val="-2"/>
          <w:sz w:val="20"/>
        </w:rPr>
        <w:t>Mujeres;</w:t>
      </w:r>
    </w:p>
    <w:p>
      <w:pPr>
        <w:pStyle w:val="BodyText"/>
        <w:ind w:left="0"/>
      </w:pPr>
    </w:p>
    <w:p>
      <w:pPr>
        <w:pStyle w:val="ListParagraph"/>
        <w:numPr>
          <w:ilvl w:val="0"/>
          <w:numId w:val="3"/>
        </w:numPr>
        <w:tabs>
          <w:tab w:pos="221" w:val="left" w:leader="none"/>
        </w:tabs>
        <w:spacing w:line="240" w:lineRule="auto" w:before="1" w:after="0"/>
        <w:ind w:left="221" w:right="0" w:hanging="220"/>
        <w:jc w:val="left"/>
        <w:rPr>
          <w:sz w:val="20"/>
        </w:rPr>
      </w:pPr>
      <w:r>
        <w:rPr>
          <w:rFonts w:ascii="Arial" w:hAnsi="Arial"/>
          <w:b/>
          <w:sz w:val="20"/>
        </w:rPr>
        <w:t>Contraloría:</w:t>
      </w:r>
      <w:r>
        <w:rPr>
          <w:rFonts w:ascii="Arial" w:hAnsi="Arial"/>
          <w:b/>
          <w:spacing w:val="-9"/>
          <w:sz w:val="20"/>
        </w:rPr>
        <w:t> </w:t>
      </w:r>
      <w:r>
        <w:rPr>
          <w:sz w:val="20"/>
        </w:rPr>
        <w:t>La</w:t>
      </w:r>
      <w:r>
        <w:rPr>
          <w:spacing w:val="-7"/>
          <w:sz w:val="20"/>
        </w:rPr>
        <w:t> </w:t>
      </w:r>
      <w:r>
        <w:rPr>
          <w:sz w:val="20"/>
        </w:rPr>
        <w:t>Secretaría</w:t>
      </w:r>
      <w:r>
        <w:rPr>
          <w:spacing w:val="-8"/>
          <w:sz w:val="20"/>
        </w:rPr>
        <w:t> </w:t>
      </w:r>
      <w:r>
        <w:rPr>
          <w:sz w:val="20"/>
        </w:rPr>
        <w:t>de</w:t>
      </w:r>
      <w:r>
        <w:rPr>
          <w:spacing w:val="-6"/>
          <w:sz w:val="20"/>
        </w:rPr>
        <w:t> </w:t>
      </w:r>
      <w:r>
        <w:rPr>
          <w:spacing w:val="-2"/>
          <w:sz w:val="20"/>
        </w:rPr>
        <w:t>Contraloría;</w:t>
      </w:r>
    </w:p>
    <w:p>
      <w:pPr>
        <w:pStyle w:val="BodyText"/>
        <w:ind w:left="0"/>
      </w:pPr>
    </w:p>
    <w:p>
      <w:pPr>
        <w:spacing w:before="0"/>
        <w:ind w:left="1" w:right="0" w:firstLine="0"/>
        <w:jc w:val="left"/>
        <w:rPr>
          <w:sz w:val="20"/>
        </w:rPr>
      </w:pPr>
      <w:r>
        <w:rPr>
          <w:rFonts w:ascii="Arial" w:hAnsi="Arial"/>
          <w:b/>
          <w:sz w:val="20"/>
        </w:rPr>
        <w:t>III.-</w:t>
      </w:r>
      <w:r>
        <w:rPr>
          <w:rFonts w:ascii="Arial" w:hAnsi="Arial"/>
          <w:b/>
          <w:spacing w:val="-8"/>
          <w:sz w:val="20"/>
        </w:rPr>
        <w:t> </w:t>
      </w:r>
      <w:r>
        <w:rPr>
          <w:rFonts w:ascii="Arial" w:hAnsi="Arial"/>
          <w:b/>
          <w:sz w:val="20"/>
        </w:rPr>
        <w:t>Dirección</w:t>
      </w:r>
      <w:r>
        <w:rPr>
          <w:rFonts w:ascii="Arial" w:hAnsi="Arial"/>
          <w:b/>
          <w:spacing w:val="-8"/>
          <w:sz w:val="20"/>
        </w:rPr>
        <w:t> </w:t>
      </w:r>
      <w:r>
        <w:rPr>
          <w:rFonts w:ascii="Arial" w:hAnsi="Arial"/>
          <w:b/>
          <w:sz w:val="20"/>
        </w:rPr>
        <w:t>General:</w:t>
      </w:r>
      <w:r>
        <w:rPr>
          <w:rFonts w:ascii="Arial" w:hAnsi="Arial"/>
          <w:b/>
          <w:spacing w:val="-7"/>
          <w:sz w:val="20"/>
        </w:rPr>
        <w:t> </w:t>
      </w:r>
      <w:r>
        <w:rPr>
          <w:sz w:val="20"/>
        </w:rPr>
        <w:t>La</w:t>
      </w:r>
      <w:r>
        <w:rPr>
          <w:spacing w:val="-6"/>
          <w:sz w:val="20"/>
        </w:rPr>
        <w:t> </w:t>
      </w:r>
      <w:r>
        <w:rPr>
          <w:sz w:val="20"/>
        </w:rPr>
        <w:t>persona</w:t>
      </w:r>
      <w:r>
        <w:rPr>
          <w:spacing w:val="-7"/>
          <w:sz w:val="20"/>
        </w:rPr>
        <w:t> </w:t>
      </w:r>
      <w:r>
        <w:rPr>
          <w:sz w:val="20"/>
        </w:rPr>
        <w:t>titular</w:t>
      </w:r>
      <w:r>
        <w:rPr>
          <w:spacing w:val="-6"/>
          <w:sz w:val="20"/>
        </w:rPr>
        <w:t> </w:t>
      </w:r>
      <w:r>
        <w:rPr>
          <w:sz w:val="20"/>
        </w:rPr>
        <w:t>del</w:t>
      </w:r>
      <w:r>
        <w:rPr>
          <w:spacing w:val="-10"/>
          <w:sz w:val="20"/>
        </w:rPr>
        <w:t> </w:t>
      </w:r>
      <w:r>
        <w:rPr>
          <w:sz w:val="20"/>
        </w:rPr>
        <w:t>Instituto</w:t>
      </w:r>
      <w:r>
        <w:rPr>
          <w:spacing w:val="-6"/>
          <w:sz w:val="20"/>
        </w:rPr>
        <w:t> </w:t>
      </w:r>
      <w:r>
        <w:rPr>
          <w:sz w:val="20"/>
        </w:rPr>
        <w:t>Hidalguense</w:t>
      </w:r>
      <w:r>
        <w:rPr>
          <w:spacing w:val="-7"/>
          <w:sz w:val="20"/>
        </w:rPr>
        <w:t> </w:t>
      </w:r>
      <w:r>
        <w:rPr>
          <w:sz w:val="20"/>
        </w:rPr>
        <w:t>de</w:t>
      </w:r>
      <w:r>
        <w:rPr>
          <w:spacing w:val="-8"/>
          <w:sz w:val="20"/>
        </w:rPr>
        <w:t> </w:t>
      </w:r>
      <w:r>
        <w:rPr>
          <w:sz w:val="20"/>
        </w:rPr>
        <w:t>las</w:t>
      </w:r>
      <w:r>
        <w:rPr>
          <w:spacing w:val="-8"/>
          <w:sz w:val="20"/>
        </w:rPr>
        <w:t> </w:t>
      </w:r>
      <w:r>
        <w:rPr>
          <w:spacing w:val="-2"/>
          <w:sz w:val="20"/>
        </w:rPr>
        <w:t>Mujeres;</w:t>
      </w:r>
    </w:p>
    <w:p>
      <w:pPr>
        <w:spacing w:before="229"/>
        <w:ind w:left="1" w:right="0" w:firstLine="0"/>
        <w:jc w:val="left"/>
        <w:rPr>
          <w:sz w:val="20"/>
        </w:rPr>
      </w:pPr>
      <w:r>
        <w:rPr>
          <w:rFonts w:ascii="Arial" w:hAnsi="Arial"/>
          <w:b/>
          <w:sz w:val="20"/>
        </w:rPr>
        <w:t>III</w:t>
      </w:r>
      <w:r>
        <w:rPr>
          <w:rFonts w:ascii="Arial" w:hAnsi="Arial"/>
          <w:b/>
          <w:spacing w:val="22"/>
          <w:sz w:val="20"/>
        </w:rPr>
        <w:t> </w:t>
      </w:r>
      <w:r>
        <w:rPr>
          <w:rFonts w:ascii="Arial" w:hAnsi="Arial"/>
          <w:b/>
          <w:sz w:val="20"/>
        </w:rPr>
        <w:t>Bis.</w:t>
      </w:r>
      <w:r>
        <w:rPr>
          <w:rFonts w:ascii="Arial" w:hAnsi="Arial"/>
          <w:b/>
          <w:spacing w:val="22"/>
          <w:sz w:val="20"/>
        </w:rPr>
        <w:t> </w:t>
      </w:r>
      <w:r>
        <w:rPr>
          <w:rFonts w:ascii="Arial" w:hAnsi="Arial"/>
          <w:b/>
          <w:sz w:val="20"/>
        </w:rPr>
        <w:t>-</w:t>
      </w:r>
      <w:r>
        <w:rPr>
          <w:rFonts w:ascii="Arial" w:hAnsi="Arial"/>
          <w:b/>
          <w:spacing w:val="23"/>
          <w:sz w:val="20"/>
        </w:rPr>
        <w:t> </w:t>
      </w:r>
      <w:r>
        <w:rPr>
          <w:rFonts w:ascii="Arial" w:hAnsi="Arial"/>
          <w:b/>
          <w:sz w:val="20"/>
        </w:rPr>
        <w:t>Dependencias</w:t>
      </w:r>
      <w:r>
        <w:rPr>
          <w:rFonts w:ascii="Arial" w:hAnsi="Arial"/>
          <w:b/>
          <w:spacing w:val="22"/>
          <w:sz w:val="20"/>
        </w:rPr>
        <w:t> </w:t>
      </w:r>
      <w:r>
        <w:rPr>
          <w:rFonts w:ascii="Arial" w:hAnsi="Arial"/>
          <w:b/>
          <w:sz w:val="20"/>
        </w:rPr>
        <w:t>Globalizadoras:</w:t>
      </w:r>
      <w:r>
        <w:rPr>
          <w:rFonts w:ascii="Arial" w:hAnsi="Arial"/>
          <w:b/>
          <w:spacing w:val="25"/>
          <w:sz w:val="20"/>
        </w:rPr>
        <w:t> </w:t>
      </w:r>
      <w:r>
        <w:rPr>
          <w:sz w:val="20"/>
        </w:rPr>
        <w:t>La</w:t>
      </w:r>
      <w:r>
        <w:rPr>
          <w:spacing w:val="24"/>
          <w:sz w:val="20"/>
        </w:rPr>
        <w:t> </w:t>
      </w:r>
      <w:r>
        <w:rPr>
          <w:sz w:val="20"/>
        </w:rPr>
        <w:t>Secretaría</w:t>
      </w:r>
      <w:r>
        <w:rPr>
          <w:spacing w:val="22"/>
          <w:sz w:val="20"/>
        </w:rPr>
        <w:t> </w:t>
      </w:r>
      <w:r>
        <w:rPr>
          <w:sz w:val="20"/>
        </w:rPr>
        <w:t>de</w:t>
      </w:r>
      <w:r>
        <w:rPr>
          <w:spacing w:val="24"/>
          <w:sz w:val="20"/>
        </w:rPr>
        <w:t> </w:t>
      </w:r>
      <w:r>
        <w:rPr>
          <w:sz w:val="20"/>
        </w:rPr>
        <w:t>Hacienda,</w:t>
      </w:r>
      <w:r>
        <w:rPr>
          <w:spacing w:val="24"/>
          <w:sz w:val="20"/>
        </w:rPr>
        <w:t> </w:t>
      </w:r>
      <w:r>
        <w:rPr>
          <w:sz w:val="20"/>
        </w:rPr>
        <w:t>la</w:t>
      </w:r>
      <w:r>
        <w:rPr>
          <w:spacing w:val="22"/>
          <w:sz w:val="20"/>
        </w:rPr>
        <w:t> </w:t>
      </w:r>
      <w:r>
        <w:rPr>
          <w:sz w:val="20"/>
        </w:rPr>
        <w:t>Secretaría</w:t>
      </w:r>
      <w:r>
        <w:rPr>
          <w:spacing w:val="22"/>
          <w:sz w:val="20"/>
        </w:rPr>
        <w:t> </w:t>
      </w:r>
      <w:r>
        <w:rPr>
          <w:sz w:val="20"/>
        </w:rPr>
        <w:t>de</w:t>
      </w:r>
      <w:r>
        <w:rPr>
          <w:spacing w:val="22"/>
          <w:sz w:val="20"/>
        </w:rPr>
        <w:t> </w:t>
      </w:r>
      <w:r>
        <w:rPr>
          <w:sz w:val="20"/>
        </w:rPr>
        <w:t>Contraloría</w:t>
      </w:r>
      <w:r>
        <w:rPr>
          <w:spacing w:val="22"/>
          <w:sz w:val="20"/>
        </w:rPr>
        <w:t> </w:t>
      </w:r>
      <w:r>
        <w:rPr>
          <w:sz w:val="20"/>
        </w:rPr>
        <w:t>y</w:t>
      </w:r>
      <w:r>
        <w:rPr>
          <w:spacing w:val="25"/>
          <w:sz w:val="20"/>
        </w:rPr>
        <w:t> </w:t>
      </w:r>
      <w:r>
        <w:rPr>
          <w:sz w:val="20"/>
        </w:rPr>
        <w:t>la Unidad de Planeación y Prospectiva;</w:t>
      </w:r>
    </w:p>
    <w:p>
      <w:pPr>
        <w:spacing w:before="2"/>
        <w:ind w:left="53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spacing w:before="229"/>
        <w:ind w:left="1" w:right="0" w:firstLine="0"/>
        <w:jc w:val="both"/>
        <w:rPr>
          <w:sz w:val="20"/>
        </w:rPr>
      </w:pPr>
      <w:r>
        <w:rPr>
          <w:rFonts w:ascii="Arial"/>
          <w:b/>
          <w:sz w:val="20"/>
        </w:rPr>
        <w:t>IV.</w:t>
      </w:r>
      <w:r>
        <w:rPr>
          <w:rFonts w:ascii="Arial"/>
          <w:b/>
          <w:spacing w:val="-7"/>
          <w:sz w:val="20"/>
        </w:rPr>
        <w:t> </w:t>
      </w:r>
      <w:r>
        <w:rPr>
          <w:rFonts w:ascii="Arial"/>
          <w:b/>
          <w:sz w:val="20"/>
        </w:rPr>
        <w:t>Instituto:</w:t>
      </w:r>
      <w:r>
        <w:rPr>
          <w:rFonts w:ascii="Arial"/>
          <w:b/>
          <w:spacing w:val="-4"/>
          <w:sz w:val="20"/>
        </w:rPr>
        <w:t> </w:t>
      </w:r>
      <w:r>
        <w:rPr>
          <w:sz w:val="20"/>
        </w:rPr>
        <w:t>El</w:t>
      </w:r>
      <w:r>
        <w:rPr>
          <w:spacing w:val="-7"/>
          <w:sz w:val="20"/>
        </w:rPr>
        <w:t> </w:t>
      </w:r>
      <w:r>
        <w:rPr>
          <w:sz w:val="20"/>
        </w:rPr>
        <w:t>Instituto</w:t>
      </w:r>
      <w:r>
        <w:rPr>
          <w:spacing w:val="-7"/>
          <w:sz w:val="20"/>
        </w:rPr>
        <w:t> </w:t>
      </w:r>
      <w:r>
        <w:rPr>
          <w:sz w:val="20"/>
        </w:rPr>
        <w:t>Hidalguense</w:t>
      </w:r>
      <w:r>
        <w:rPr>
          <w:spacing w:val="-6"/>
          <w:sz w:val="20"/>
        </w:rPr>
        <w:t> </w:t>
      </w:r>
      <w:r>
        <w:rPr>
          <w:sz w:val="20"/>
        </w:rPr>
        <w:t>de</w:t>
      </w:r>
      <w:r>
        <w:rPr>
          <w:spacing w:val="-5"/>
          <w:sz w:val="20"/>
        </w:rPr>
        <w:t> </w:t>
      </w:r>
      <w:r>
        <w:rPr>
          <w:sz w:val="20"/>
        </w:rPr>
        <w:t>las</w:t>
      </w:r>
      <w:r>
        <w:rPr>
          <w:spacing w:val="-3"/>
          <w:sz w:val="20"/>
        </w:rPr>
        <w:t> </w:t>
      </w:r>
      <w:r>
        <w:rPr>
          <w:spacing w:val="-2"/>
          <w:sz w:val="20"/>
        </w:rPr>
        <w:t>Mujeres;</w:t>
      </w:r>
    </w:p>
    <w:p>
      <w:pPr>
        <w:pStyle w:val="BodyText"/>
        <w:spacing w:before="1"/>
        <w:ind w:left="0"/>
      </w:pPr>
    </w:p>
    <w:p>
      <w:pPr>
        <w:pStyle w:val="BodyText"/>
        <w:ind w:right="198"/>
        <w:jc w:val="both"/>
      </w:pPr>
      <w:r>
        <w:rPr>
          <w:rFonts w:ascii="Arial" w:hAnsi="Arial"/>
          <w:b/>
        </w:rPr>
        <w:t>V.-</w:t>
      </w:r>
      <w:r>
        <w:rPr>
          <w:rFonts w:ascii="Arial" w:hAnsi="Arial"/>
          <w:b/>
          <w:spacing w:val="-2"/>
        </w:rPr>
        <w:t> </w:t>
      </w:r>
      <w:r>
        <w:rPr>
          <w:rFonts w:ascii="Arial" w:hAnsi="Arial"/>
          <w:b/>
        </w:rPr>
        <w:t>Junta</w:t>
      </w:r>
      <w:r>
        <w:rPr>
          <w:rFonts w:ascii="Arial" w:hAnsi="Arial"/>
          <w:b/>
          <w:spacing w:val="-3"/>
        </w:rPr>
        <w:t> </w:t>
      </w:r>
      <w:r>
        <w:rPr>
          <w:rFonts w:ascii="Arial" w:hAnsi="Arial"/>
          <w:b/>
        </w:rPr>
        <w:t>de</w:t>
      </w:r>
      <w:r>
        <w:rPr>
          <w:rFonts w:ascii="Arial" w:hAnsi="Arial"/>
          <w:b/>
          <w:spacing w:val="-3"/>
        </w:rPr>
        <w:t> </w:t>
      </w:r>
      <w:r>
        <w:rPr>
          <w:rFonts w:ascii="Arial" w:hAnsi="Arial"/>
          <w:b/>
        </w:rPr>
        <w:t>Gobierno: </w:t>
      </w:r>
      <w:r>
        <w:rPr/>
        <w:t>Al</w:t>
      </w:r>
      <w:r>
        <w:rPr>
          <w:spacing w:val="-1"/>
        </w:rPr>
        <w:t> </w:t>
      </w:r>
      <w:r>
        <w:rPr/>
        <w:t>cuerpo</w:t>
      </w:r>
      <w:r>
        <w:rPr>
          <w:spacing w:val="-4"/>
        </w:rPr>
        <w:t> </w:t>
      </w:r>
      <w:r>
        <w:rPr/>
        <w:t>colegiado</w:t>
      </w:r>
      <w:r>
        <w:rPr>
          <w:spacing w:val="-1"/>
        </w:rPr>
        <w:t> </w:t>
      </w:r>
      <w:r>
        <w:rPr/>
        <w:t>que</w:t>
      </w:r>
      <w:r>
        <w:rPr>
          <w:spacing w:val="-3"/>
        </w:rPr>
        <w:t> </w:t>
      </w:r>
      <w:r>
        <w:rPr/>
        <w:t>funge</w:t>
      </w:r>
      <w:r>
        <w:rPr>
          <w:spacing w:val="-3"/>
        </w:rPr>
        <w:t> </w:t>
      </w:r>
      <w:r>
        <w:rPr/>
        <w:t>como</w:t>
      </w:r>
      <w:r>
        <w:rPr>
          <w:spacing w:val="-3"/>
        </w:rPr>
        <w:t> </w:t>
      </w:r>
      <w:r>
        <w:rPr/>
        <w:t>autoridad</w:t>
      </w:r>
      <w:r>
        <w:rPr>
          <w:spacing w:val="-1"/>
        </w:rPr>
        <w:t> </w:t>
      </w:r>
      <w:r>
        <w:rPr/>
        <w:t>máxima</w:t>
      </w:r>
      <w:r>
        <w:rPr>
          <w:spacing w:val="-1"/>
        </w:rPr>
        <w:t> </w:t>
      </w:r>
      <w:r>
        <w:rPr/>
        <w:t>del</w:t>
      </w:r>
      <w:r>
        <w:rPr>
          <w:spacing w:val="-4"/>
        </w:rPr>
        <w:t> </w:t>
      </w:r>
      <w:r>
        <w:rPr/>
        <w:t>Instituto</w:t>
      </w:r>
      <w:r>
        <w:rPr>
          <w:spacing w:val="-3"/>
        </w:rPr>
        <w:t> </w:t>
      </w:r>
      <w:r>
        <w:rPr/>
        <w:t>Hidalguense de las Mujeres</w:t>
      </w:r>
    </w:p>
    <w:p>
      <w:pPr>
        <w:pStyle w:val="BodyText"/>
        <w:spacing w:before="229"/>
        <w:ind w:right="146"/>
        <w:jc w:val="both"/>
      </w:pPr>
      <w:r>
        <w:rPr>
          <w:rFonts w:ascii="Arial" w:hAnsi="Arial"/>
          <w:b/>
        </w:rPr>
        <w:t>VI. Género: </w:t>
      </w:r>
      <w:r>
        <w:rPr/>
        <w:t>Categoría que se refiere a los valores, atributos y representaciones que la sociedad asigna a hombres y mujeres;</w:t>
      </w:r>
    </w:p>
    <w:p>
      <w:pPr>
        <w:pStyle w:val="BodyText"/>
        <w:spacing w:before="1"/>
        <w:ind w:left="0"/>
      </w:pPr>
    </w:p>
    <w:p>
      <w:pPr>
        <w:pStyle w:val="BodyText"/>
        <w:ind w:right="193"/>
        <w:jc w:val="both"/>
      </w:pPr>
      <w:r>
        <w:rPr>
          <w:rFonts w:ascii="Arial" w:hAnsi="Arial"/>
          <w:b/>
        </w:rPr>
        <w:t>VII.-</w:t>
      </w:r>
      <w:r>
        <w:rPr>
          <w:rFonts w:ascii="Arial" w:hAnsi="Arial"/>
          <w:b/>
          <w:spacing w:val="-3"/>
        </w:rPr>
        <w:t> </w:t>
      </w:r>
      <w:r>
        <w:rPr>
          <w:rFonts w:ascii="Arial" w:hAnsi="Arial"/>
          <w:b/>
        </w:rPr>
        <w:t>Igualdad</w:t>
      </w:r>
      <w:r>
        <w:rPr>
          <w:rFonts w:ascii="Arial" w:hAnsi="Arial"/>
          <w:b/>
          <w:spacing w:val="-3"/>
        </w:rPr>
        <w:t> </w:t>
      </w:r>
      <w:r>
        <w:rPr>
          <w:rFonts w:ascii="Arial" w:hAnsi="Arial"/>
          <w:b/>
        </w:rPr>
        <w:t>de</w:t>
      </w:r>
      <w:r>
        <w:rPr>
          <w:rFonts w:ascii="Arial" w:hAnsi="Arial"/>
          <w:b/>
          <w:spacing w:val="-4"/>
        </w:rPr>
        <w:t> </w:t>
      </w:r>
      <w:r>
        <w:rPr>
          <w:rFonts w:ascii="Arial" w:hAnsi="Arial"/>
          <w:b/>
        </w:rPr>
        <w:t>Género: </w:t>
      </w:r>
      <w:r>
        <w:rPr/>
        <w:t>Situación</w:t>
      </w:r>
      <w:r>
        <w:rPr>
          <w:spacing w:val="-4"/>
        </w:rPr>
        <w:t> </w:t>
      </w:r>
      <w:r>
        <w:rPr/>
        <w:t>en</w:t>
      </w:r>
      <w:r>
        <w:rPr>
          <w:spacing w:val="-2"/>
        </w:rPr>
        <w:t> </w:t>
      </w:r>
      <w:r>
        <w:rPr/>
        <w:t>la</w:t>
      </w:r>
      <w:r>
        <w:rPr>
          <w:spacing w:val="-4"/>
        </w:rPr>
        <w:t> </w:t>
      </w:r>
      <w:r>
        <w:rPr/>
        <w:t>cual</w:t>
      </w:r>
      <w:r>
        <w:rPr>
          <w:spacing w:val="-3"/>
        </w:rPr>
        <w:t> </w:t>
      </w:r>
      <w:r>
        <w:rPr/>
        <w:t>mujeres</w:t>
      </w:r>
      <w:r>
        <w:rPr>
          <w:spacing w:val="-3"/>
        </w:rPr>
        <w:t> </w:t>
      </w:r>
      <w:r>
        <w:rPr/>
        <w:t>y</w:t>
      </w:r>
      <w:r>
        <w:rPr>
          <w:spacing w:val="-3"/>
        </w:rPr>
        <w:t> </w:t>
      </w:r>
      <w:r>
        <w:rPr/>
        <w:t>hombres</w:t>
      </w:r>
      <w:r>
        <w:rPr>
          <w:spacing w:val="-1"/>
        </w:rPr>
        <w:t> </w:t>
      </w:r>
      <w:r>
        <w:rPr/>
        <w:t>acceden</w:t>
      </w:r>
      <w:r>
        <w:rPr>
          <w:spacing w:val="-2"/>
        </w:rPr>
        <w:t> </w:t>
      </w:r>
      <w:r>
        <w:rPr/>
        <w:t>con</w:t>
      </w:r>
      <w:r>
        <w:rPr>
          <w:spacing w:val="-3"/>
        </w:rPr>
        <w:t> </w:t>
      </w:r>
      <w:r>
        <w:rPr/>
        <w:t>las</w:t>
      </w:r>
      <w:r>
        <w:rPr>
          <w:spacing w:val="-3"/>
        </w:rPr>
        <w:t> </w:t>
      </w:r>
      <w:r>
        <w:rPr/>
        <w:t>mismas</w:t>
      </w:r>
      <w:r>
        <w:rPr>
          <w:spacing w:val="-3"/>
        </w:rPr>
        <w:t> </w:t>
      </w:r>
      <w:r>
        <w:rPr/>
        <w:t>posibilidades y oportunidades al uso, control y beneficio de bienes, servicios y recursos de la sociedad, así como a la toma de decisiones en todos los ámbitos de la vida social, económica, política, cultural y familiar;</w:t>
      </w:r>
    </w:p>
    <w:p>
      <w:pPr>
        <w:pStyle w:val="BodyText"/>
        <w:ind w:left="0"/>
      </w:pPr>
    </w:p>
    <w:p>
      <w:pPr>
        <w:pStyle w:val="BodyText"/>
        <w:tabs>
          <w:tab w:pos="7083" w:val="left" w:leader="none"/>
          <w:tab w:pos="7791" w:val="left" w:leader="none"/>
        </w:tabs>
        <w:ind w:right="1544"/>
      </w:pPr>
      <w:r>
        <w:rPr>
          <w:rFonts w:ascii="Arial"/>
          <w:b/>
        </w:rPr>
        <w:t>VII BIS. Igualdad Sustantiva: </w:t>
      </w:r>
      <w:r>
        <w:rPr/>
        <w:t>Es el acceso al mismo trato y oportunidades</w:t>
        <w:tab/>
      </w:r>
      <w:r>
        <w:rPr>
          <w:spacing w:val="-4"/>
        </w:rPr>
        <w:t>para</w:t>
      </w:r>
      <w:r>
        <w:rPr/>
        <w:tab/>
      </w:r>
      <w:r>
        <w:rPr>
          <w:spacing w:val="-6"/>
        </w:rPr>
        <w:t>el </w:t>
      </w:r>
      <w:r>
        <w:rPr/>
        <w:t>reconocimiento,</w:t>
      </w:r>
      <w:r>
        <w:rPr>
          <w:spacing w:val="-7"/>
        </w:rPr>
        <w:t> </w:t>
      </w:r>
      <w:r>
        <w:rPr/>
        <w:t>goce</w:t>
      </w:r>
      <w:r>
        <w:rPr>
          <w:spacing w:val="-6"/>
        </w:rPr>
        <w:t> </w:t>
      </w:r>
      <w:r>
        <w:rPr/>
        <w:t>o</w:t>
      </w:r>
      <w:r>
        <w:rPr>
          <w:spacing w:val="-9"/>
        </w:rPr>
        <w:t> </w:t>
      </w:r>
      <w:r>
        <w:rPr/>
        <w:t>ejercicio</w:t>
      </w:r>
      <w:r>
        <w:rPr>
          <w:spacing w:val="-8"/>
        </w:rPr>
        <w:t> </w:t>
      </w:r>
      <w:r>
        <w:rPr/>
        <w:t>de</w:t>
      </w:r>
      <w:r>
        <w:rPr>
          <w:spacing w:val="-6"/>
        </w:rPr>
        <w:t> </w:t>
      </w:r>
      <w:r>
        <w:rPr/>
        <w:t>los</w:t>
      </w:r>
      <w:r>
        <w:rPr>
          <w:spacing w:val="-6"/>
        </w:rPr>
        <w:t> </w:t>
      </w:r>
      <w:r>
        <w:rPr/>
        <w:t>derechos</w:t>
      </w:r>
      <w:r>
        <w:rPr>
          <w:spacing w:val="-6"/>
        </w:rPr>
        <w:t> </w:t>
      </w:r>
      <w:r>
        <w:rPr/>
        <w:t>humanos</w:t>
      </w:r>
      <w:r>
        <w:rPr>
          <w:spacing w:val="-7"/>
        </w:rPr>
        <w:t> </w:t>
      </w:r>
      <w:r>
        <w:rPr/>
        <w:t>y</w:t>
      </w:r>
      <w:r>
        <w:rPr>
          <w:spacing w:val="-7"/>
        </w:rPr>
        <w:t> </w:t>
      </w:r>
      <w:r>
        <w:rPr/>
        <w:t>las</w:t>
      </w:r>
      <w:r>
        <w:rPr>
          <w:spacing w:val="-8"/>
        </w:rPr>
        <w:t> </w:t>
      </w:r>
      <w:r>
        <w:rPr/>
        <w:t>libertades</w:t>
      </w:r>
      <w:r>
        <w:rPr>
          <w:spacing w:val="-7"/>
        </w:rPr>
        <w:t> </w:t>
      </w:r>
      <w:r>
        <w:rPr>
          <w:spacing w:val="-2"/>
        </w:rPr>
        <w:t>fundamentales;</w:t>
      </w:r>
    </w:p>
    <w:p>
      <w:pPr>
        <w:pStyle w:val="BodyText"/>
        <w:spacing w:before="229"/>
        <w:ind w:right="138"/>
        <w:jc w:val="both"/>
      </w:pPr>
      <w:r>
        <w:rPr>
          <w:rFonts w:ascii="Arial" w:hAnsi="Arial"/>
          <w:b/>
        </w:rPr>
        <w:t>VIII. Perspectiva</w:t>
      </w:r>
      <w:r>
        <w:rPr>
          <w:rFonts w:ascii="Arial" w:hAnsi="Arial"/>
          <w:b/>
          <w:spacing w:val="-1"/>
        </w:rPr>
        <w:t> </w:t>
      </w:r>
      <w:r>
        <w:rPr>
          <w:rFonts w:ascii="Arial" w:hAnsi="Arial"/>
          <w:b/>
        </w:rPr>
        <w:t>de género</w:t>
      </w:r>
      <w:r>
        <w:rPr/>
        <w:t>:</w:t>
      </w:r>
      <w:r>
        <w:rPr>
          <w:spacing w:val="-1"/>
        </w:rPr>
        <w:t> </w:t>
      </w:r>
      <w:r>
        <w:rPr/>
        <w:t>Concepto que</w:t>
      </w:r>
      <w:r>
        <w:rPr>
          <w:spacing w:val="-1"/>
        </w:rPr>
        <w:t> </w:t>
      </w:r>
      <w:r>
        <w:rPr/>
        <w:t>se refiere a</w:t>
      </w:r>
      <w:r>
        <w:rPr>
          <w:spacing w:val="-1"/>
        </w:rPr>
        <w:t> </w:t>
      </w:r>
      <w:r>
        <w:rPr/>
        <w:t>la metodología</w:t>
      </w:r>
      <w:r>
        <w:rPr>
          <w:spacing w:val="-1"/>
        </w:rPr>
        <w:t> </w:t>
      </w:r>
      <w:r>
        <w:rPr/>
        <w:t>y a los mecanismos que permiten identificar, cuestionar y valorar la discriminación, desigualdad y exclusión de las mujeres que se pretende justificar</w:t>
      </w:r>
      <w:r>
        <w:rPr>
          <w:spacing w:val="-3"/>
        </w:rPr>
        <w:t> </w:t>
      </w:r>
      <w:r>
        <w:rPr/>
        <w:t>con</w:t>
      </w:r>
      <w:r>
        <w:rPr>
          <w:spacing w:val="-1"/>
        </w:rPr>
        <w:t> </w:t>
      </w:r>
      <w:r>
        <w:rPr/>
        <w:t>base</w:t>
      </w:r>
      <w:r>
        <w:rPr>
          <w:spacing w:val="-1"/>
        </w:rPr>
        <w:t> </w:t>
      </w:r>
      <w:r>
        <w:rPr/>
        <w:t>a</w:t>
      </w:r>
      <w:r>
        <w:rPr>
          <w:spacing w:val="-1"/>
        </w:rPr>
        <w:t> </w:t>
      </w:r>
      <w:r>
        <w:rPr/>
        <w:t>las diferencias biológicas entre</w:t>
      </w:r>
      <w:r>
        <w:rPr>
          <w:spacing w:val="-1"/>
        </w:rPr>
        <w:t> </w:t>
      </w:r>
      <w:r>
        <w:rPr/>
        <w:t>hombres</w:t>
      </w:r>
      <w:r>
        <w:rPr>
          <w:spacing w:val="-1"/>
        </w:rPr>
        <w:t> </w:t>
      </w:r>
      <w:r>
        <w:rPr/>
        <w:t>y mujeres,</w:t>
      </w:r>
      <w:r>
        <w:rPr>
          <w:spacing w:val="-3"/>
        </w:rPr>
        <w:t> </w:t>
      </w:r>
      <w:r>
        <w:rPr/>
        <w:t>así</w:t>
      </w:r>
      <w:r>
        <w:rPr>
          <w:spacing w:val="-1"/>
        </w:rPr>
        <w:t> </w:t>
      </w:r>
      <w:r>
        <w:rPr/>
        <w:t>como</w:t>
      </w:r>
      <w:r>
        <w:rPr>
          <w:spacing w:val="-3"/>
        </w:rPr>
        <w:t> </w:t>
      </w:r>
      <w:r>
        <w:rPr/>
        <w:t>las</w:t>
      </w:r>
      <w:r>
        <w:rPr>
          <w:spacing w:val="-2"/>
        </w:rPr>
        <w:t> </w:t>
      </w:r>
      <w:r>
        <w:rPr/>
        <w:t>acciones que</w:t>
      </w:r>
      <w:r>
        <w:rPr>
          <w:spacing w:val="-1"/>
        </w:rPr>
        <w:t> </w:t>
      </w:r>
      <w:r>
        <w:rPr/>
        <w:t>deben emprenderse para crear las condiciones de cambio que permitan avanzar en la construcción de igualdad de género; y</w:t>
      </w:r>
    </w:p>
    <w:p>
      <w:pPr>
        <w:pStyle w:val="BodyText"/>
        <w:spacing w:after="0"/>
        <w:jc w:val="both"/>
        <w:sectPr>
          <w:pgSz w:w="12250" w:h="15820"/>
          <w:pgMar w:header="30" w:footer="925" w:top="1740" w:bottom="1120" w:left="1417" w:right="1275"/>
        </w:sectPr>
      </w:pPr>
    </w:p>
    <w:p>
      <w:pPr>
        <w:pStyle w:val="BodyText"/>
        <w:spacing w:before="84"/>
        <w:ind w:left="0"/>
      </w:pPr>
    </w:p>
    <w:p>
      <w:pPr>
        <w:pStyle w:val="BodyText"/>
        <w:ind w:right="147"/>
        <w:jc w:val="both"/>
      </w:pPr>
      <w:r>
        <w:rPr>
          <w:rFonts w:ascii="Arial" w:hAnsi="Arial"/>
          <w:b/>
        </w:rPr>
        <w:t>IX. Transversalidad: </w:t>
      </w:r>
      <w:r>
        <w:rPr/>
        <w:t>Herramienta metodológica para garantizar la inclusión de la perspectiva de género en el marco de los contextos institucionales y como dimensiones humanas.</w:t>
      </w:r>
    </w:p>
    <w:p>
      <w:pPr>
        <w:pStyle w:val="BodyText"/>
        <w:spacing w:before="229"/>
      </w:pPr>
      <w:r>
        <w:rPr>
          <w:rFonts w:ascii="Arial" w:hAnsi="Arial"/>
          <w:b/>
        </w:rPr>
        <w:t>Artículo</w:t>
      </w:r>
      <w:r>
        <w:rPr>
          <w:rFonts w:ascii="Arial" w:hAnsi="Arial"/>
          <w:b/>
          <w:spacing w:val="-7"/>
        </w:rPr>
        <w:t> </w:t>
      </w:r>
      <w:r>
        <w:rPr>
          <w:rFonts w:ascii="Arial" w:hAnsi="Arial"/>
          <w:b/>
        </w:rPr>
        <w:t>6.</w:t>
      </w:r>
      <w:r>
        <w:rPr>
          <w:rFonts w:ascii="Arial" w:hAnsi="Arial"/>
          <w:b/>
          <w:spacing w:val="-7"/>
        </w:rPr>
        <w:t> </w:t>
      </w:r>
      <w:r>
        <w:rPr/>
        <w:t>Para</w:t>
      </w:r>
      <w:r>
        <w:rPr>
          <w:spacing w:val="-7"/>
        </w:rPr>
        <w:t> </w:t>
      </w:r>
      <w:r>
        <w:rPr/>
        <w:t>el</w:t>
      </w:r>
      <w:r>
        <w:rPr>
          <w:spacing w:val="-8"/>
        </w:rPr>
        <w:t> </w:t>
      </w:r>
      <w:r>
        <w:rPr/>
        <w:t>cumplimiento</w:t>
      </w:r>
      <w:r>
        <w:rPr>
          <w:spacing w:val="-6"/>
        </w:rPr>
        <w:t> </w:t>
      </w:r>
      <w:r>
        <w:rPr/>
        <w:t>de</w:t>
      </w:r>
      <w:r>
        <w:rPr>
          <w:spacing w:val="-8"/>
        </w:rPr>
        <w:t> </w:t>
      </w:r>
      <w:r>
        <w:rPr/>
        <w:t>su</w:t>
      </w:r>
      <w:r>
        <w:rPr>
          <w:spacing w:val="-6"/>
        </w:rPr>
        <w:t> </w:t>
      </w:r>
      <w:r>
        <w:rPr/>
        <w:t>objeto,</w:t>
      </w:r>
      <w:r>
        <w:rPr>
          <w:spacing w:val="-5"/>
        </w:rPr>
        <w:t> </w:t>
      </w:r>
      <w:r>
        <w:rPr/>
        <w:t>el</w:t>
      </w:r>
      <w:r>
        <w:rPr>
          <w:spacing w:val="-6"/>
        </w:rPr>
        <w:t> </w:t>
      </w:r>
      <w:r>
        <w:rPr/>
        <w:t>Instituto,</w:t>
      </w:r>
      <w:r>
        <w:rPr>
          <w:spacing w:val="-5"/>
        </w:rPr>
        <w:t> </w:t>
      </w:r>
      <w:r>
        <w:rPr/>
        <w:t>tendrá</w:t>
      </w:r>
      <w:r>
        <w:rPr>
          <w:spacing w:val="-8"/>
        </w:rPr>
        <w:t> </w:t>
      </w:r>
      <w:r>
        <w:rPr/>
        <w:t>las</w:t>
      </w:r>
      <w:r>
        <w:rPr>
          <w:spacing w:val="-6"/>
        </w:rPr>
        <w:t> </w:t>
      </w:r>
      <w:r>
        <w:rPr/>
        <w:t>siguientes</w:t>
      </w:r>
      <w:r>
        <w:rPr>
          <w:spacing w:val="-6"/>
        </w:rPr>
        <w:t> </w:t>
      </w:r>
      <w:r>
        <w:rPr>
          <w:spacing w:val="-2"/>
        </w:rPr>
        <w:t>atribuciones:</w:t>
      </w:r>
    </w:p>
    <w:p>
      <w:pPr>
        <w:pStyle w:val="BodyText"/>
        <w:ind w:left="0"/>
      </w:pPr>
    </w:p>
    <w:p>
      <w:pPr>
        <w:pStyle w:val="BodyText"/>
      </w:pPr>
      <w:r>
        <w:rPr>
          <w:rFonts w:ascii="Arial" w:hAnsi="Arial"/>
          <w:b/>
        </w:rPr>
        <w:t>I.- </w:t>
      </w:r>
      <w:r>
        <w:rPr/>
        <w:t>Apoyar la formulación de las políticas públicas gubernamentales, para alcanzar la igualdad sustantiva entre mujeres y hombres;</w:t>
      </w:r>
    </w:p>
    <w:p>
      <w:pPr>
        <w:pStyle w:val="ListParagraph"/>
        <w:numPr>
          <w:ilvl w:val="0"/>
          <w:numId w:val="4"/>
        </w:numPr>
        <w:tabs>
          <w:tab w:pos="231" w:val="left" w:leader="none"/>
        </w:tabs>
        <w:spacing w:line="240" w:lineRule="auto" w:before="229" w:after="0"/>
        <w:ind w:left="1" w:right="150" w:firstLine="0"/>
        <w:jc w:val="both"/>
        <w:rPr>
          <w:sz w:val="20"/>
        </w:rPr>
      </w:pPr>
      <w:r>
        <w:rPr>
          <w:sz w:val="20"/>
        </w:rPr>
        <w:t>Diseñar y normar la política Estatal de las mujeres que permita incorporarlas al desarrollo del Estado; adecuándola</w:t>
      </w:r>
      <w:r>
        <w:rPr>
          <w:spacing w:val="-2"/>
          <w:sz w:val="20"/>
        </w:rPr>
        <w:t> </w:t>
      </w:r>
      <w:r>
        <w:rPr>
          <w:sz w:val="20"/>
        </w:rPr>
        <w:t>a</w:t>
      </w:r>
      <w:r>
        <w:rPr>
          <w:spacing w:val="-1"/>
          <w:sz w:val="20"/>
        </w:rPr>
        <w:t> </w:t>
      </w:r>
      <w:r>
        <w:rPr>
          <w:sz w:val="20"/>
        </w:rPr>
        <w:t>las</w:t>
      </w:r>
      <w:r>
        <w:rPr>
          <w:spacing w:val="-1"/>
          <w:sz w:val="20"/>
        </w:rPr>
        <w:t> </w:t>
      </w:r>
      <w:r>
        <w:rPr>
          <w:sz w:val="20"/>
        </w:rPr>
        <w:t>características</w:t>
      </w:r>
      <w:r>
        <w:rPr>
          <w:spacing w:val="-1"/>
          <w:sz w:val="20"/>
        </w:rPr>
        <w:t> </w:t>
      </w:r>
      <w:r>
        <w:rPr>
          <w:sz w:val="20"/>
        </w:rPr>
        <w:t>y</w:t>
      </w:r>
      <w:r>
        <w:rPr>
          <w:spacing w:val="-1"/>
          <w:sz w:val="20"/>
        </w:rPr>
        <w:t> </w:t>
      </w:r>
      <w:r>
        <w:rPr>
          <w:sz w:val="20"/>
        </w:rPr>
        <w:t>necesidades</w:t>
      </w:r>
      <w:r>
        <w:rPr>
          <w:spacing w:val="-1"/>
          <w:sz w:val="20"/>
        </w:rPr>
        <w:t> </w:t>
      </w:r>
      <w:r>
        <w:rPr>
          <w:sz w:val="20"/>
        </w:rPr>
        <w:t>de</w:t>
      </w:r>
      <w:r>
        <w:rPr>
          <w:spacing w:val="-1"/>
          <w:sz w:val="20"/>
        </w:rPr>
        <w:t> </w:t>
      </w:r>
      <w:r>
        <w:rPr>
          <w:sz w:val="20"/>
        </w:rPr>
        <w:t>la</w:t>
      </w:r>
      <w:r>
        <w:rPr>
          <w:spacing w:val="-1"/>
          <w:sz w:val="20"/>
        </w:rPr>
        <w:t> </w:t>
      </w:r>
      <w:r>
        <w:rPr>
          <w:sz w:val="20"/>
        </w:rPr>
        <w:t>Entidad,</w:t>
      </w:r>
      <w:r>
        <w:rPr>
          <w:spacing w:val="-2"/>
          <w:sz w:val="20"/>
        </w:rPr>
        <w:t> </w:t>
      </w:r>
      <w:r>
        <w:rPr>
          <w:sz w:val="20"/>
        </w:rPr>
        <w:t>sus</w:t>
      </w:r>
      <w:r>
        <w:rPr>
          <w:spacing w:val="-1"/>
          <w:sz w:val="20"/>
        </w:rPr>
        <w:t> </w:t>
      </w:r>
      <w:r>
        <w:rPr>
          <w:sz w:val="20"/>
        </w:rPr>
        <w:t>regiones</w:t>
      </w:r>
      <w:r>
        <w:rPr>
          <w:spacing w:val="-1"/>
          <w:sz w:val="20"/>
        </w:rPr>
        <w:t> </w:t>
      </w:r>
      <w:r>
        <w:rPr>
          <w:sz w:val="20"/>
        </w:rPr>
        <w:t>y</w:t>
      </w:r>
      <w:r>
        <w:rPr>
          <w:spacing w:val="-1"/>
          <w:sz w:val="20"/>
        </w:rPr>
        <w:t> </w:t>
      </w:r>
      <w:r>
        <w:rPr>
          <w:sz w:val="20"/>
        </w:rPr>
        <w:t>municipios</w:t>
      </w:r>
      <w:r>
        <w:rPr>
          <w:spacing w:val="-1"/>
          <w:sz w:val="20"/>
        </w:rPr>
        <w:t> </w:t>
      </w:r>
      <w:r>
        <w:rPr>
          <w:sz w:val="20"/>
        </w:rPr>
        <w:t>con</w:t>
      </w:r>
      <w:r>
        <w:rPr>
          <w:spacing w:val="-3"/>
          <w:sz w:val="20"/>
        </w:rPr>
        <w:t> </w:t>
      </w:r>
      <w:r>
        <w:rPr>
          <w:sz w:val="20"/>
        </w:rPr>
        <w:t>base</w:t>
      </w:r>
      <w:r>
        <w:rPr>
          <w:spacing w:val="-2"/>
          <w:sz w:val="20"/>
        </w:rPr>
        <w:t> </w:t>
      </w:r>
      <w:r>
        <w:rPr>
          <w:sz w:val="20"/>
        </w:rPr>
        <w:t>en</w:t>
      </w:r>
      <w:r>
        <w:rPr>
          <w:spacing w:val="-1"/>
          <w:sz w:val="20"/>
        </w:rPr>
        <w:t> </w:t>
      </w:r>
      <w:r>
        <w:rPr>
          <w:sz w:val="20"/>
        </w:rPr>
        <w:t>los Planes Nacional y Estatal de Desarrollo;</w:t>
      </w:r>
    </w:p>
    <w:p>
      <w:pPr>
        <w:pStyle w:val="BodyText"/>
        <w:spacing w:before="2"/>
        <w:ind w:left="0"/>
      </w:pPr>
    </w:p>
    <w:p>
      <w:pPr>
        <w:pStyle w:val="ListParagraph"/>
        <w:numPr>
          <w:ilvl w:val="0"/>
          <w:numId w:val="4"/>
        </w:numPr>
        <w:tabs>
          <w:tab w:pos="336" w:val="left" w:leader="none"/>
        </w:tabs>
        <w:spacing w:line="240" w:lineRule="auto" w:before="0" w:after="0"/>
        <w:ind w:left="1" w:right="148" w:firstLine="0"/>
        <w:jc w:val="both"/>
        <w:rPr>
          <w:sz w:val="20"/>
        </w:rPr>
      </w:pPr>
      <w:r>
        <w:rPr>
          <w:sz w:val="20"/>
        </w:rPr>
        <w:t>Formular programas, proyectos y acciones de atención a las mujeres de conformidad con los lineamientos establecidos en el Plan Estatal de Desarrollo;</w:t>
      </w:r>
    </w:p>
    <w:p>
      <w:pPr>
        <w:pStyle w:val="BodyText"/>
        <w:spacing w:before="229"/>
      </w:pPr>
      <w:r>
        <w:rPr/>
        <w:t>La</w:t>
      </w:r>
      <w:r>
        <w:rPr>
          <w:spacing w:val="78"/>
        </w:rPr>
        <w:t> </w:t>
      </w:r>
      <w:r>
        <w:rPr/>
        <w:t>formulación</w:t>
      </w:r>
      <w:r>
        <w:rPr>
          <w:spacing w:val="80"/>
        </w:rPr>
        <w:t> </w:t>
      </w:r>
      <w:r>
        <w:rPr/>
        <w:t>de</w:t>
      </w:r>
      <w:r>
        <w:rPr>
          <w:spacing w:val="80"/>
        </w:rPr>
        <w:t> </w:t>
      </w:r>
      <w:r>
        <w:rPr/>
        <w:t>los</w:t>
      </w:r>
      <w:r>
        <w:rPr>
          <w:spacing w:val="79"/>
        </w:rPr>
        <w:t> </w:t>
      </w:r>
      <w:r>
        <w:rPr/>
        <w:t>programas</w:t>
      </w:r>
      <w:r>
        <w:rPr>
          <w:spacing w:val="80"/>
        </w:rPr>
        <w:t> </w:t>
      </w:r>
      <w:r>
        <w:rPr/>
        <w:t>presupuestarios</w:t>
      </w:r>
      <w:r>
        <w:rPr>
          <w:spacing w:val="79"/>
        </w:rPr>
        <w:t> </w:t>
      </w:r>
      <w:r>
        <w:rPr/>
        <w:t>deberá</w:t>
      </w:r>
      <w:r>
        <w:rPr>
          <w:spacing w:val="79"/>
        </w:rPr>
        <w:t> </w:t>
      </w:r>
      <w:r>
        <w:rPr/>
        <w:t>sujetarse</w:t>
      </w:r>
      <w:r>
        <w:rPr>
          <w:spacing w:val="78"/>
        </w:rPr>
        <w:t> </w:t>
      </w:r>
      <w:r>
        <w:rPr/>
        <w:t>a</w:t>
      </w:r>
      <w:r>
        <w:rPr>
          <w:spacing w:val="80"/>
        </w:rPr>
        <w:t> </w:t>
      </w:r>
      <w:r>
        <w:rPr/>
        <w:t>la</w:t>
      </w:r>
      <w:r>
        <w:rPr>
          <w:spacing w:val="80"/>
        </w:rPr>
        <w:t> </w:t>
      </w:r>
      <w:r>
        <w:rPr/>
        <w:t>estructura</w:t>
      </w:r>
      <w:r>
        <w:rPr>
          <w:spacing w:val="79"/>
        </w:rPr>
        <w:t> </w:t>
      </w:r>
      <w:r>
        <w:rPr/>
        <w:t>programática presupuestal aprobada por la Secretaría de Hacienda.</w:t>
      </w:r>
    </w:p>
    <w:p>
      <w:pPr>
        <w:spacing w:before="2"/>
        <w:ind w:left="545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rPr>
          <w:rFonts w:ascii="Arial"/>
          <w:i/>
          <w:sz w:val="14"/>
        </w:rPr>
      </w:pPr>
    </w:p>
    <w:p>
      <w:pPr>
        <w:pStyle w:val="ListParagraph"/>
        <w:numPr>
          <w:ilvl w:val="0"/>
          <w:numId w:val="4"/>
        </w:numPr>
        <w:tabs>
          <w:tab w:pos="300" w:val="left" w:leader="none"/>
        </w:tabs>
        <w:spacing w:line="240" w:lineRule="auto" w:before="0" w:after="0"/>
        <w:ind w:left="1" w:right="149" w:firstLine="0"/>
        <w:jc w:val="both"/>
        <w:rPr>
          <w:sz w:val="20"/>
        </w:rPr>
      </w:pPr>
      <w:r>
        <w:rPr>
          <w:sz w:val="20"/>
        </w:rPr>
        <w:t>Coordinar</w:t>
      </w:r>
      <w:r>
        <w:rPr>
          <w:spacing w:val="-1"/>
          <w:sz w:val="20"/>
        </w:rPr>
        <w:t> </w:t>
      </w:r>
      <w:r>
        <w:rPr>
          <w:sz w:val="20"/>
        </w:rPr>
        <w:t>con</w:t>
      </w:r>
      <w:r>
        <w:rPr>
          <w:spacing w:val="-3"/>
          <w:sz w:val="20"/>
        </w:rPr>
        <w:t> </w:t>
      </w:r>
      <w:r>
        <w:rPr>
          <w:sz w:val="20"/>
        </w:rPr>
        <w:t>las</w:t>
      </w:r>
      <w:r>
        <w:rPr>
          <w:spacing w:val="-1"/>
          <w:sz w:val="20"/>
        </w:rPr>
        <w:t> </w:t>
      </w:r>
      <w:r>
        <w:rPr>
          <w:sz w:val="20"/>
        </w:rPr>
        <w:t>Dependencias</w:t>
      </w:r>
      <w:r>
        <w:rPr>
          <w:spacing w:val="-1"/>
          <w:sz w:val="20"/>
        </w:rPr>
        <w:t> </w:t>
      </w:r>
      <w:r>
        <w:rPr>
          <w:sz w:val="20"/>
        </w:rPr>
        <w:t>y</w:t>
      </w:r>
      <w:r>
        <w:rPr>
          <w:spacing w:val="-1"/>
          <w:sz w:val="20"/>
        </w:rPr>
        <w:t> </w:t>
      </w:r>
      <w:r>
        <w:rPr>
          <w:sz w:val="20"/>
        </w:rPr>
        <w:t>Entidades</w:t>
      </w:r>
      <w:r>
        <w:rPr>
          <w:spacing w:val="-1"/>
          <w:sz w:val="20"/>
        </w:rPr>
        <w:t> </w:t>
      </w:r>
      <w:r>
        <w:rPr>
          <w:sz w:val="20"/>
        </w:rPr>
        <w:t>de la Administración Pública</w:t>
      </w:r>
      <w:r>
        <w:rPr>
          <w:spacing w:val="-2"/>
          <w:sz w:val="20"/>
        </w:rPr>
        <w:t> </w:t>
      </w:r>
      <w:r>
        <w:rPr>
          <w:sz w:val="20"/>
        </w:rPr>
        <w:t>Estatal,</w:t>
      </w:r>
      <w:r>
        <w:rPr>
          <w:spacing w:val="-2"/>
          <w:sz w:val="20"/>
        </w:rPr>
        <w:t> </w:t>
      </w:r>
      <w:r>
        <w:rPr>
          <w:sz w:val="20"/>
        </w:rPr>
        <w:t>en</w:t>
      </w:r>
      <w:r>
        <w:rPr>
          <w:spacing w:val="-3"/>
          <w:sz w:val="20"/>
        </w:rPr>
        <w:t> </w:t>
      </w:r>
      <w:r>
        <w:rPr>
          <w:sz w:val="20"/>
        </w:rPr>
        <w:t>el</w:t>
      </w:r>
      <w:r>
        <w:rPr>
          <w:spacing w:val="-3"/>
          <w:sz w:val="20"/>
        </w:rPr>
        <w:t> </w:t>
      </w:r>
      <w:r>
        <w:rPr>
          <w:sz w:val="20"/>
        </w:rPr>
        <w:t>ámbito</w:t>
      </w:r>
      <w:r>
        <w:rPr>
          <w:spacing w:val="-2"/>
          <w:sz w:val="20"/>
        </w:rPr>
        <w:t> </w:t>
      </w:r>
      <w:r>
        <w:rPr>
          <w:sz w:val="20"/>
        </w:rPr>
        <w:t>de</w:t>
      </w:r>
      <w:r>
        <w:rPr>
          <w:spacing w:val="-3"/>
          <w:sz w:val="20"/>
        </w:rPr>
        <w:t> </w:t>
      </w:r>
      <w:r>
        <w:rPr>
          <w:sz w:val="20"/>
        </w:rPr>
        <w:t>sus respectivas competencias, el mejoramiento de la calidad de vida de las mujeres, así como sus expectativas sociales, culturales, políticas y económicas;</w:t>
      </w:r>
    </w:p>
    <w:p>
      <w:pPr>
        <w:pStyle w:val="BodyText"/>
        <w:ind w:left="0"/>
      </w:pPr>
    </w:p>
    <w:p>
      <w:pPr>
        <w:pStyle w:val="ListParagraph"/>
        <w:numPr>
          <w:ilvl w:val="0"/>
          <w:numId w:val="4"/>
        </w:numPr>
        <w:tabs>
          <w:tab w:pos="271" w:val="left" w:leader="none"/>
        </w:tabs>
        <w:spacing w:line="240" w:lineRule="auto" w:before="0" w:after="0"/>
        <w:ind w:left="1" w:right="148" w:firstLine="0"/>
        <w:jc w:val="both"/>
        <w:rPr>
          <w:sz w:val="20"/>
        </w:rPr>
      </w:pPr>
      <w:r>
        <w:rPr>
          <w:sz w:val="20"/>
        </w:rPr>
        <w:t>Impulsar los programas, proyectos, y acciones para transversalizar la perspectiva de género en las Dependencias y Entidades de la Administración Pública Estatal;</w:t>
      </w:r>
    </w:p>
    <w:p>
      <w:pPr>
        <w:pStyle w:val="ListParagraph"/>
        <w:numPr>
          <w:ilvl w:val="0"/>
          <w:numId w:val="4"/>
        </w:numPr>
        <w:tabs>
          <w:tab w:pos="348" w:val="left" w:leader="none"/>
        </w:tabs>
        <w:spacing w:line="240" w:lineRule="auto" w:before="229" w:after="0"/>
        <w:ind w:left="1" w:right="142" w:firstLine="0"/>
        <w:jc w:val="both"/>
        <w:rPr>
          <w:sz w:val="20"/>
        </w:rPr>
      </w:pPr>
      <w:r>
        <w:rPr>
          <w:sz w:val="20"/>
        </w:rPr>
        <w:t>Establecer las bases institucionales de coordinación y concertación para la prevención atención, sanción y erradicación de la violencia contra las mujeres en el Estado de Hidalgo;</w:t>
      </w:r>
    </w:p>
    <w:p>
      <w:pPr>
        <w:pStyle w:val="BodyText"/>
        <w:spacing w:before="1"/>
        <w:ind w:left="0"/>
      </w:pPr>
    </w:p>
    <w:p>
      <w:pPr>
        <w:pStyle w:val="ListParagraph"/>
        <w:numPr>
          <w:ilvl w:val="0"/>
          <w:numId w:val="4"/>
        </w:numPr>
        <w:tabs>
          <w:tab w:pos="389" w:val="left" w:leader="none"/>
        </w:tabs>
        <w:spacing w:line="240" w:lineRule="auto" w:before="0" w:after="0"/>
        <w:ind w:left="1" w:right="140" w:firstLine="0"/>
        <w:jc w:val="both"/>
        <w:rPr>
          <w:sz w:val="20"/>
        </w:rPr>
      </w:pPr>
      <w:r>
        <w:rPr>
          <w:sz w:val="20"/>
        </w:rPr>
        <w:t>Formular y ejecutar programas de difusión e información para las mujeres, de carácter gratuito y alcance estatal que den a conocer los derechos de las mujeres y orientación sobre</w:t>
      </w:r>
      <w:r>
        <w:rPr>
          <w:spacing w:val="40"/>
          <w:sz w:val="20"/>
        </w:rPr>
        <w:t> </w:t>
      </w:r>
      <w:r>
        <w:rPr>
          <w:sz w:val="20"/>
        </w:rPr>
        <w:t>el conjunto de políticas públicas y programas de los tres órdenes de gobierno para la igualdad de género;</w:t>
      </w:r>
    </w:p>
    <w:p>
      <w:pPr>
        <w:pStyle w:val="ListParagraph"/>
        <w:numPr>
          <w:ilvl w:val="0"/>
          <w:numId w:val="4"/>
        </w:numPr>
        <w:tabs>
          <w:tab w:pos="422" w:val="left" w:leader="none"/>
        </w:tabs>
        <w:spacing w:line="240" w:lineRule="auto" w:before="229" w:after="0"/>
        <w:ind w:left="1" w:right="151" w:firstLine="0"/>
        <w:jc w:val="both"/>
        <w:rPr>
          <w:sz w:val="20"/>
        </w:rPr>
      </w:pPr>
      <w:r>
        <w:rPr>
          <w:sz w:val="20"/>
        </w:rPr>
        <w:t>Promover ante el Ejecutivo Estatal la adecuación de la planeación y programación de las políticas y acciones relacionadas con el desarrollo de las mujeres, de acuerdo con el Plan Estatal de Desarrollo;</w:t>
      </w:r>
    </w:p>
    <w:p>
      <w:pPr>
        <w:pStyle w:val="BodyText"/>
        <w:spacing w:before="2"/>
        <w:ind w:left="0"/>
      </w:pPr>
    </w:p>
    <w:p>
      <w:pPr>
        <w:pStyle w:val="BodyText"/>
        <w:ind w:right="189"/>
        <w:jc w:val="both"/>
      </w:pPr>
      <w:r>
        <w:rPr>
          <w:rFonts w:ascii="Arial" w:hAnsi="Arial"/>
          <w:b/>
        </w:rPr>
        <w:t>IX.- </w:t>
      </w:r>
      <w:r>
        <w:rPr/>
        <w:t>Actuar como órgano de consulta, capacitación y asesoría de las Dependencias y Entidades de la Administración</w:t>
      </w:r>
      <w:r>
        <w:rPr>
          <w:spacing w:val="-2"/>
        </w:rPr>
        <w:t> </w:t>
      </w:r>
      <w:r>
        <w:rPr/>
        <w:t>Pública</w:t>
      </w:r>
      <w:r>
        <w:rPr>
          <w:spacing w:val="-2"/>
        </w:rPr>
        <w:t> </w:t>
      </w:r>
      <w:r>
        <w:rPr/>
        <w:t>Estatal,</w:t>
      </w:r>
      <w:r>
        <w:rPr>
          <w:spacing w:val="-4"/>
        </w:rPr>
        <w:t> </w:t>
      </w:r>
      <w:r>
        <w:rPr/>
        <w:t>así</w:t>
      </w:r>
      <w:r>
        <w:rPr>
          <w:spacing w:val="-4"/>
        </w:rPr>
        <w:t> </w:t>
      </w:r>
      <w:r>
        <w:rPr/>
        <w:t>como</w:t>
      </w:r>
      <w:r>
        <w:rPr>
          <w:spacing w:val="-2"/>
        </w:rPr>
        <w:t> </w:t>
      </w:r>
      <w:r>
        <w:rPr/>
        <w:t>de</w:t>
      </w:r>
      <w:r>
        <w:rPr>
          <w:spacing w:val="-3"/>
        </w:rPr>
        <w:t> </w:t>
      </w:r>
      <w:r>
        <w:rPr/>
        <w:t>las</w:t>
      </w:r>
      <w:r>
        <w:rPr>
          <w:spacing w:val="-3"/>
        </w:rPr>
        <w:t> </w:t>
      </w:r>
      <w:r>
        <w:rPr/>
        <w:t>municipales</w:t>
      </w:r>
      <w:r>
        <w:rPr>
          <w:spacing w:val="-3"/>
        </w:rPr>
        <w:t> </w:t>
      </w:r>
      <w:r>
        <w:rPr/>
        <w:t>y</w:t>
      </w:r>
      <w:r>
        <w:rPr>
          <w:spacing w:val="-3"/>
        </w:rPr>
        <w:t> </w:t>
      </w:r>
      <w:r>
        <w:rPr/>
        <w:t>de</w:t>
      </w:r>
      <w:r>
        <w:rPr>
          <w:spacing w:val="-4"/>
        </w:rPr>
        <w:t> </w:t>
      </w:r>
      <w:r>
        <w:rPr/>
        <w:t>los</w:t>
      </w:r>
      <w:r>
        <w:rPr>
          <w:spacing w:val="-3"/>
        </w:rPr>
        <w:t> </w:t>
      </w:r>
      <w:r>
        <w:rPr/>
        <w:t>sectores</w:t>
      </w:r>
      <w:r>
        <w:rPr>
          <w:spacing w:val="-3"/>
        </w:rPr>
        <w:t> </w:t>
      </w:r>
      <w:r>
        <w:rPr/>
        <w:t>social</w:t>
      </w:r>
      <w:r>
        <w:rPr>
          <w:spacing w:val="-3"/>
        </w:rPr>
        <w:t> </w:t>
      </w:r>
      <w:r>
        <w:rPr/>
        <w:t>y</w:t>
      </w:r>
      <w:r>
        <w:rPr>
          <w:spacing w:val="-3"/>
        </w:rPr>
        <w:t> </w:t>
      </w:r>
      <w:r>
        <w:rPr/>
        <w:t>privado,</w:t>
      </w:r>
      <w:r>
        <w:rPr>
          <w:spacing w:val="-2"/>
        </w:rPr>
        <w:t> </w:t>
      </w:r>
      <w:r>
        <w:rPr/>
        <w:t>en</w:t>
      </w:r>
      <w:r>
        <w:rPr>
          <w:spacing w:val="-2"/>
        </w:rPr>
        <w:t> </w:t>
      </w:r>
      <w:r>
        <w:rPr/>
        <w:t>materia de igualdad de género y de igualdad de oportunidades para las mujeres, cuando así lo requieran;</w:t>
      </w:r>
    </w:p>
    <w:p>
      <w:pPr>
        <w:pStyle w:val="ListParagraph"/>
        <w:numPr>
          <w:ilvl w:val="0"/>
          <w:numId w:val="5"/>
        </w:numPr>
        <w:tabs>
          <w:tab w:pos="251" w:val="left" w:leader="none"/>
        </w:tabs>
        <w:spacing w:line="240" w:lineRule="auto" w:before="229" w:after="0"/>
        <w:ind w:left="1" w:right="147" w:firstLine="0"/>
        <w:jc w:val="both"/>
        <w:rPr>
          <w:sz w:val="20"/>
        </w:rPr>
      </w:pPr>
      <w:r>
        <w:rPr>
          <w:sz w:val="20"/>
        </w:rPr>
        <w:t>Fungir como representante del Estado en asuntos relacionados con las mujeres, ante los Organismos Internacionales, así como en foros, convenciones, encuentros y demás reuniones en las que el Ejecutivo solicite su participación;</w:t>
      </w:r>
    </w:p>
    <w:p>
      <w:pPr>
        <w:pStyle w:val="ListParagraph"/>
        <w:numPr>
          <w:ilvl w:val="0"/>
          <w:numId w:val="5"/>
        </w:numPr>
        <w:tabs>
          <w:tab w:pos="338" w:val="left" w:leader="none"/>
        </w:tabs>
        <w:spacing w:line="240" w:lineRule="auto" w:before="229" w:after="0"/>
        <w:ind w:left="1" w:right="144" w:firstLine="0"/>
        <w:jc w:val="both"/>
        <w:rPr>
          <w:sz w:val="20"/>
        </w:rPr>
      </w:pPr>
      <w:r>
        <w:rPr>
          <w:sz w:val="20"/>
        </w:rPr>
        <w:t>Promover y apoyar a las Instituciones de la Administración Pública Estatal y Municipal, para que contemplen dentro de sus programas y proyectos la perspectiva de género y la erradicación de todas las formas de discriminación contra las mujeres en los ámbitos de la vida social, económica, política y</w:t>
      </w:r>
      <w:r>
        <w:rPr>
          <w:spacing w:val="40"/>
          <w:sz w:val="20"/>
        </w:rPr>
        <w:t> </w:t>
      </w:r>
      <w:r>
        <w:rPr>
          <w:spacing w:val="-2"/>
          <w:sz w:val="20"/>
        </w:rPr>
        <w:t>cultural;</w:t>
      </w:r>
    </w:p>
    <w:p>
      <w:pPr>
        <w:pStyle w:val="BodyText"/>
        <w:spacing w:before="3"/>
        <w:ind w:left="0"/>
      </w:pPr>
    </w:p>
    <w:p>
      <w:pPr>
        <w:pStyle w:val="ListParagraph"/>
        <w:numPr>
          <w:ilvl w:val="0"/>
          <w:numId w:val="5"/>
        </w:numPr>
        <w:tabs>
          <w:tab w:pos="369" w:val="left" w:leader="none"/>
        </w:tabs>
        <w:spacing w:line="240" w:lineRule="auto" w:before="0" w:after="0"/>
        <w:ind w:left="1" w:right="141" w:firstLine="0"/>
        <w:jc w:val="both"/>
        <w:rPr>
          <w:sz w:val="20"/>
        </w:rPr>
      </w:pPr>
      <w:r>
        <w:rPr>
          <w:sz w:val="20"/>
        </w:rPr>
        <w:t>Celebrar acuerdos y convenios de colaboración y coordinación con organismos públicos, privados y sociales, tanto nacionales como internacionales, para el desarrollo de proyectos que beneficien a las </w:t>
      </w:r>
      <w:r>
        <w:rPr>
          <w:spacing w:val="-2"/>
          <w:sz w:val="20"/>
        </w:rPr>
        <w:t>mujeres;</w:t>
      </w:r>
    </w:p>
    <w:p>
      <w:pPr>
        <w:pStyle w:val="ListParagraph"/>
        <w:spacing w:after="0" w:line="240" w:lineRule="auto"/>
        <w:jc w:val="both"/>
        <w:rPr>
          <w:sz w:val="20"/>
        </w:rPr>
        <w:sectPr>
          <w:pgSz w:w="12250" w:h="15820"/>
          <w:pgMar w:header="30" w:footer="925" w:top="1740" w:bottom="1120" w:left="1417" w:right="1275"/>
        </w:sectPr>
      </w:pPr>
    </w:p>
    <w:p>
      <w:pPr>
        <w:pStyle w:val="ListParagraph"/>
        <w:numPr>
          <w:ilvl w:val="0"/>
          <w:numId w:val="5"/>
        </w:numPr>
        <w:tabs>
          <w:tab w:pos="429" w:val="left" w:leader="none"/>
        </w:tabs>
        <w:spacing w:line="240" w:lineRule="auto" w:before="83" w:after="0"/>
        <w:ind w:left="1" w:right="144" w:firstLine="0"/>
        <w:jc w:val="both"/>
        <w:rPr>
          <w:sz w:val="20"/>
        </w:rPr>
      </w:pPr>
      <w:r>
        <w:rPr>
          <w:sz w:val="20"/>
        </w:rPr>
        <w:t>Realizar, promover y difundir en coordinación con instituciones académicas, organismos públicos y privados, estudios e investigaciones con perspectiva de género para crear un sistema de información, registro, seguimiento y evaluación de las condiciones sociales, políticas, económicas y culturales de las mujeres de los distintos ámbitos de la sociedad;</w:t>
      </w:r>
    </w:p>
    <w:p>
      <w:pPr>
        <w:pStyle w:val="BodyText"/>
        <w:ind w:left="0"/>
      </w:pPr>
    </w:p>
    <w:p>
      <w:pPr>
        <w:pStyle w:val="ListParagraph"/>
        <w:numPr>
          <w:ilvl w:val="0"/>
          <w:numId w:val="5"/>
        </w:numPr>
        <w:tabs>
          <w:tab w:pos="511" w:val="left" w:leader="none"/>
        </w:tabs>
        <w:spacing w:line="240" w:lineRule="auto" w:before="0" w:after="0"/>
        <w:ind w:left="1" w:right="145" w:firstLine="0"/>
        <w:jc w:val="both"/>
        <w:rPr>
          <w:sz w:val="20"/>
        </w:rPr>
      </w:pPr>
      <w:r>
        <w:rPr>
          <w:sz w:val="20"/>
        </w:rPr>
        <w:t>Promover y ejecutar acciones para el reconocimiento público y difusión de las actividades sobresalientes de las mujeres de la Entidad, en los ámbitos estatal nacional e internacional;</w:t>
      </w:r>
    </w:p>
    <w:p>
      <w:pPr>
        <w:pStyle w:val="ListParagraph"/>
        <w:numPr>
          <w:ilvl w:val="0"/>
          <w:numId w:val="5"/>
        </w:numPr>
        <w:tabs>
          <w:tab w:pos="400" w:val="left" w:leader="none"/>
        </w:tabs>
        <w:spacing w:line="240" w:lineRule="auto" w:before="229" w:after="0"/>
        <w:ind w:left="1" w:right="150" w:firstLine="0"/>
        <w:jc w:val="both"/>
        <w:rPr>
          <w:sz w:val="20"/>
        </w:rPr>
      </w:pPr>
      <w:r>
        <w:rPr>
          <w:sz w:val="20"/>
        </w:rPr>
        <w:t>Elaborar programas que desarrollen capacidades locales para potenciar el empoderamiento de las </w:t>
      </w:r>
      <w:r>
        <w:rPr>
          <w:spacing w:val="-2"/>
          <w:sz w:val="20"/>
        </w:rPr>
        <w:t>mujeres;</w:t>
      </w:r>
    </w:p>
    <w:p>
      <w:pPr>
        <w:pStyle w:val="BodyText"/>
        <w:spacing w:before="1"/>
        <w:ind w:left="0"/>
      </w:pPr>
    </w:p>
    <w:p>
      <w:pPr>
        <w:pStyle w:val="ListParagraph"/>
        <w:numPr>
          <w:ilvl w:val="0"/>
          <w:numId w:val="5"/>
        </w:numPr>
        <w:tabs>
          <w:tab w:pos="506" w:val="left" w:leader="none"/>
        </w:tabs>
        <w:spacing w:line="240" w:lineRule="auto" w:before="0" w:after="0"/>
        <w:ind w:left="1" w:right="148" w:firstLine="0"/>
        <w:jc w:val="both"/>
        <w:rPr>
          <w:sz w:val="20"/>
        </w:rPr>
      </w:pPr>
      <w:r>
        <w:rPr>
          <w:sz w:val="20"/>
        </w:rPr>
        <w:t>Brindar apoyo técnico, económico y social en las iniciativas productivas de las mujeres de conformidad con la normatividad aplicable y la disponibilidad presupuestal;</w:t>
      </w:r>
    </w:p>
    <w:p>
      <w:pPr>
        <w:pStyle w:val="ListParagraph"/>
        <w:numPr>
          <w:ilvl w:val="0"/>
          <w:numId w:val="5"/>
        </w:numPr>
        <w:tabs>
          <w:tab w:pos="496" w:val="left" w:leader="none"/>
        </w:tabs>
        <w:spacing w:line="240" w:lineRule="auto" w:before="229" w:after="0"/>
        <w:ind w:left="1" w:right="140" w:firstLine="0"/>
        <w:jc w:val="both"/>
        <w:rPr>
          <w:sz w:val="20"/>
        </w:rPr>
      </w:pPr>
      <w:r>
        <w:rPr>
          <w:sz w:val="20"/>
        </w:rPr>
        <w:t>Brindar apoyo asistencial en materia de salud a las mujeres y a sus hijas e hijos menores de edad, de conformidad con la normatividad aplicable y disponibilidad de recurso;</w:t>
      </w:r>
    </w:p>
    <w:p>
      <w:pPr>
        <w:pStyle w:val="BodyText"/>
        <w:spacing w:before="2"/>
        <w:ind w:left="0"/>
      </w:pPr>
    </w:p>
    <w:p>
      <w:pPr>
        <w:pStyle w:val="ListParagraph"/>
        <w:numPr>
          <w:ilvl w:val="0"/>
          <w:numId w:val="5"/>
        </w:numPr>
        <w:tabs>
          <w:tab w:pos="549" w:val="left" w:leader="none"/>
        </w:tabs>
        <w:spacing w:line="240" w:lineRule="auto" w:before="0" w:after="0"/>
        <w:ind w:left="1" w:right="153" w:firstLine="0"/>
        <w:jc w:val="both"/>
        <w:rPr>
          <w:sz w:val="20"/>
        </w:rPr>
      </w:pPr>
      <w:r>
        <w:rPr>
          <w:sz w:val="20"/>
        </w:rPr>
        <w:t>Otorgar becas a mujeres estudiantes de conformidad con la normatividad aplicable y disponibilidad </w:t>
      </w:r>
      <w:r>
        <w:rPr>
          <w:spacing w:val="-2"/>
          <w:sz w:val="20"/>
        </w:rPr>
        <w:t>presupuestal;</w:t>
      </w:r>
    </w:p>
    <w:p>
      <w:pPr>
        <w:pStyle w:val="BodyText"/>
        <w:spacing w:before="229"/>
        <w:ind w:right="147"/>
        <w:jc w:val="both"/>
      </w:pPr>
      <w:r>
        <w:rPr>
          <w:rFonts w:ascii="Arial" w:hAnsi="Arial"/>
          <w:b/>
        </w:rPr>
        <w:t>XVIII Bis. </w:t>
      </w:r>
      <w:r>
        <w:rPr/>
        <w:t>Incorporar estrategias que garanticen la atención integral a mujeres en situación de vulnerabilidad y contribuyan a su bienestar;</w:t>
      </w:r>
    </w:p>
    <w:p>
      <w:pPr>
        <w:spacing w:before="2"/>
        <w:ind w:left="533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ListParagraph"/>
        <w:numPr>
          <w:ilvl w:val="0"/>
          <w:numId w:val="5"/>
        </w:numPr>
        <w:tabs>
          <w:tab w:pos="460" w:val="left" w:leader="none"/>
        </w:tabs>
        <w:spacing w:line="240" w:lineRule="auto" w:before="0" w:after="0"/>
        <w:ind w:left="1" w:right="188" w:firstLine="0"/>
        <w:jc w:val="both"/>
        <w:rPr>
          <w:sz w:val="20"/>
        </w:rPr>
      </w:pPr>
      <w:r>
        <w:rPr>
          <w:sz w:val="20"/>
        </w:rPr>
        <w:t>Brindar asesoría, orientación, asistencia jurídica en materia familiar y/o penal, así como atención psicológica a mujeres en situación de violencia de género;</w:t>
      </w:r>
    </w:p>
    <w:p>
      <w:pPr>
        <w:pStyle w:val="ListParagraph"/>
        <w:numPr>
          <w:ilvl w:val="0"/>
          <w:numId w:val="5"/>
        </w:numPr>
        <w:tabs>
          <w:tab w:pos="403" w:val="left" w:leader="none"/>
        </w:tabs>
        <w:spacing w:line="240" w:lineRule="auto" w:before="229" w:after="0"/>
        <w:ind w:left="1" w:right="150" w:firstLine="0"/>
        <w:jc w:val="both"/>
        <w:rPr>
          <w:sz w:val="20"/>
        </w:rPr>
      </w:pPr>
      <w:r>
        <w:rPr>
          <w:sz w:val="20"/>
        </w:rPr>
        <w:t>Promover el establecimiento de instancias municipales para el desarrollo de las mujeres y fijar los criterios de coordinación y concertación de acciones;</w:t>
      </w:r>
    </w:p>
    <w:p>
      <w:pPr>
        <w:pStyle w:val="BodyText"/>
        <w:spacing w:before="1"/>
        <w:ind w:left="0"/>
      </w:pPr>
    </w:p>
    <w:p>
      <w:pPr>
        <w:pStyle w:val="ListParagraph"/>
        <w:numPr>
          <w:ilvl w:val="0"/>
          <w:numId w:val="5"/>
        </w:numPr>
        <w:tabs>
          <w:tab w:pos="511" w:val="left" w:leader="none"/>
        </w:tabs>
        <w:spacing w:line="240" w:lineRule="auto" w:before="0" w:after="0"/>
        <w:ind w:left="1" w:right="141" w:firstLine="0"/>
        <w:jc w:val="both"/>
        <w:rPr>
          <w:sz w:val="20"/>
        </w:rPr>
      </w:pPr>
      <w:r>
        <w:rPr>
          <w:sz w:val="20"/>
        </w:rPr>
        <w:t>Promover y gestionar aportaciones de recursos provenientes de dependencias, entidades e instituciones públicas, organizaciones privadas y sociales, organismos internacionales y regionales, gobiernos de otros países y particulares interesados en apoyar el logro de la igualdad de género;</w:t>
      </w:r>
    </w:p>
    <w:p>
      <w:pPr>
        <w:pStyle w:val="ListParagraph"/>
        <w:numPr>
          <w:ilvl w:val="0"/>
          <w:numId w:val="5"/>
        </w:numPr>
        <w:tabs>
          <w:tab w:pos="528" w:val="left" w:leader="none"/>
        </w:tabs>
        <w:spacing w:line="240" w:lineRule="auto" w:before="229" w:after="0"/>
        <w:ind w:left="1" w:right="150" w:firstLine="0"/>
        <w:jc w:val="both"/>
        <w:rPr>
          <w:sz w:val="20"/>
        </w:rPr>
      </w:pPr>
      <w:r>
        <w:rPr>
          <w:sz w:val="20"/>
        </w:rPr>
        <w:t>Impulsar la cooperación estatal, nacional e internacional, para el apoyo financiero y técnico en materia de igualdad de género, de conformidad con las disposiciones aplicables;</w:t>
      </w:r>
    </w:p>
    <w:p>
      <w:pPr>
        <w:pStyle w:val="BodyText"/>
        <w:spacing w:before="2"/>
        <w:ind w:left="0"/>
      </w:pPr>
    </w:p>
    <w:p>
      <w:pPr>
        <w:pStyle w:val="ListParagraph"/>
        <w:numPr>
          <w:ilvl w:val="0"/>
          <w:numId w:val="5"/>
        </w:numPr>
        <w:tabs>
          <w:tab w:pos="544" w:val="left" w:leader="none"/>
        </w:tabs>
        <w:spacing w:line="240" w:lineRule="auto" w:before="0" w:after="0"/>
        <w:ind w:left="1" w:right="145" w:firstLine="0"/>
        <w:jc w:val="both"/>
        <w:rPr>
          <w:sz w:val="20"/>
        </w:rPr>
      </w:pPr>
      <w:r>
        <w:rPr>
          <w:sz w:val="20"/>
        </w:rPr>
        <w:t>Establecer</w:t>
      </w:r>
      <w:r>
        <w:rPr>
          <w:spacing w:val="-1"/>
          <w:sz w:val="20"/>
        </w:rPr>
        <w:t> </w:t>
      </w:r>
      <w:r>
        <w:rPr>
          <w:sz w:val="20"/>
        </w:rPr>
        <w:t>vínculos</w:t>
      </w:r>
      <w:r>
        <w:rPr>
          <w:spacing w:val="-1"/>
          <w:sz w:val="20"/>
        </w:rPr>
        <w:t> </w:t>
      </w:r>
      <w:r>
        <w:rPr>
          <w:sz w:val="20"/>
        </w:rPr>
        <w:t>de</w:t>
      </w:r>
      <w:r>
        <w:rPr>
          <w:spacing w:val="-2"/>
          <w:sz w:val="20"/>
        </w:rPr>
        <w:t> </w:t>
      </w:r>
      <w:r>
        <w:rPr>
          <w:sz w:val="20"/>
        </w:rPr>
        <w:t>colaboración</w:t>
      </w:r>
      <w:r>
        <w:rPr>
          <w:spacing w:val="-3"/>
          <w:sz w:val="20"/>
        </w:rPr>
        <w:t> </w:t>
      </w:r>
      <w:r>
        <w:rPr>
          <w:sz w:val="20"/>
        </w:rPr>
        <w:t>con</w:t>
      </w:r>
      <w:r>
        <w:rPr>
          <w:spacing w:val="-2"/>
          <w:sz w:val="20"/>
        </w:rPr>
        <w:t> </w:t>
      </w:r>
      <w:r>
        <w:rPr>
          <w:sz w:val="20"/>
        </w:rPr>
        <w:t>el</w:t>
      </w:r>
      <w:r>
        <w:rPr>
          <w:spacing w:val="-3"/>
          <w:sz w:val="20"/>
        </w:rPr>
        <w:t> </w:t>
      </w:r>
      <w:r>
        <w:rPr>
          <w:sz w:val="20"/>
        </w:rPr>
        <w:t>Poder</w:t>
      </w:r>
      <w:r>
        <w:rPr>
          <w:spacing w:val="-1"/>
          <w:sz w:val="20"/>
        </w:rPr>
        <w:t> </w:t>
      </w:r>
      <w:r>
        <w:rPr>
          <w:sz w:val="20"/>
        </w:rPr>
        <w:t>Legislativo</w:t>
      </w:r>
      <w:r>
        <w:rPr>
          <w:spacing w:val="-2"/>
          <w:sz w:val="20"/>
        </w:rPr>
        <w:t> </w:t>
      </w:r>
      <w:r>
        <w:rPr>
          <w:sz w:val="20"/>
        </w:rPr>
        <w:t>del</w:t>
      </w:r>
      <w:r>
        <w:rPr>
          <w:spacing w:val="-3"/>
          <w:sz w:val="20"/>
        </w:rPr>
        <w:t> </w:t>
      </w:r>
      <w:r>
        <w:rPr>
          <w:sz w:val="20"/>
        </w:rPr>
        <w:t>Estado</w:t>
      </w:r>
      <w:r>
        <w:rPr>
          <w:spacing w:val="-2"/>
          <w:sz w:val="20"/>
        </w:rPr>
        <w:t> </w:t>
      </w:r>
      <w:r>
        <w:rPr>
          <w:sz w:val="20"/>
        </w:rPr>
        <w:t>para</w:t>
      </w:r>
      <w:r>
        <w:rPr>
          <w:spacing w:val="-2"/>
          <w:sz w:val="20"/>
        </w:rPr>
        <w:t> </w:t>
      </w:r>
      <w:r>
        <w:rPr>
          <w:sz w:val="20"/>
        </w:rPr>
        <w:t>impulsar</w:t>
      </w:r>
      <w:r>
        <w:rPr>
          <w:spacing w:val="-1"/>
          <w:sz w:val="20"/>
        </w:rPr>
        <w:t> </w:t>
      </w:r>
      <w:r>
        <w:rPr>
          <w:sz w:val="20"/>
        </w:rPr>
        <w:t>iniciativas</w:t>
      </w:r>
      <w:r>
        <w:rPr>
          <w:spacing w:val="-1"/>
          <w:sz w:val="20"/>
        </w:rPr>
        <w:t> </w:t>
      </w:r>
      <w:r>
        <w:rPr>
          <w:sz w:val="20"/>
        </w:rPr>
        <w:t>de ley que garanticen el acceso igualitario y no discriminatorio para el desarrollo de las mujeres;</w:t>
      </w:r>
    </w:p>
    <w:p>
      <w:pPr>
        <w:pStyle w:val="ListParagraph"/>
        <w:numPr>
          <w:ilvl w:val="0"/>
          <w:numId w:val="5"/>
        </w:numPr>
        <w:tabs>
          <w:tab w:pos="665" w:val="left" w:leader="none"/>
        </w:tabs>
        <w:spacing w:line="240" w:lineRule="auto" w:before="229" w:after="0"/>
        <w:ind w:left="1" w:right="147" w:firstLine="0"/>
        <w:jc w:val="both"/>
        <w:rPr>
          <w:sz w:val="20"/>
        </w:rPr>
      </w:pPr>
      <w:r>
        <w:rPr>
          <w:sz w:val="20"/>
        </w:rPr>
        <w:t>Establecer vinculación permanente con las autoridades de procuración, administración e impartición de justicia, con el objeto de contribuir a la eliminación de cualquier forma de discriminación contra las mujeres;</w:t>
      </w:r>
    </w:p>
    <w:p>
      <w:pPr>
        <w:pStyle w:val="BodyText"/>
        <w:spacing w:before="1"/>
        <w:ind w:left="0"/>
      </w:pPr>
    </w:p>
    <w:p>
      <w:pPr>
        <w:pStyle w:val="ListParagraph"/>
        <w:numPr>
          <w:ilvl w:val="0"/>
          <w:numId w:val="5"/>
        </w:numPr>
        <w:tabs>
          <w:tab w:pos="525" w:val="left" w:leader="none"/>
        </w:tabs>
        <w:spacing w:line="240" w:lineRule="auto" w:before="0" w:after="0"/>
        <w:ind w:left="1" w:right="153" w:firstLine="0"/>
        <w:jc w:val="both"/>
        <w:rPr>
          <w:sz w:val="20"/>
        </w:rPr>
      </w:pPr>
      <w:r>
        <w:rPr>
          <w:sz w:val="20"/>
        </w:rPr>
        <w:t>Establecer vinculación permanente con la Comisión de Derechos Humanos del Estado de Hidalgo en materia de discriminación hacia las mujeres;</w:t>
      </w:r>
    </w:p>
    <w:p>
      <w:pPr>
        <w:pStyle w:val="BodyText"/>
        <w:ind w:left="0"/>
      </w:pPr>
    </w:p>
    <w:p>
      <w:pPr>
        <w:pStyle w:val="BodyText"/>
      </w:pPr>
      <w:r>
        <w:rPr>
          <w:rFonts w:ascii="Arial" w:hAnsi="Arial"/>
          <w:b/>
        </w:rPr>
        <w:t>XXVI.-</w:t>
      </w:r>
      <w:r>
        <w:rPr>
          <w:rFonts w:ascii="Arial" w:hAnsi="Arial"/>
          <w:b/>
          <w:spacing w:val="-9"/>
        </w:rPr>
        <w:t> </w:t>
      </w:r>
      <w:r>
        <w:rPr/>
        <w:t>Instrumentar</w:t>
      </w:r>
      <w:r>
        <w:rPr>
          <w:spacing w:val="-8"/>
        </w:rPr>
        <w:t> </w:t>
      </w:r>
      <w:r>
        <w:rPr/>
        <w:t>la</w:t>
      </w:r>
      <w:r>
        <w:rPr>
          <w:spacing w:val="-9"/>
        </w:rPr>
        <w:t> </w:t>
      </w:r>
      <w:r>
        <w:rPr/>
        <w:t>profesionalización</w:t>
      </w:r>
      <w:r>
        <w:rPr>
          <w:spacing w:val="-8"/>
        </w:rPr>
        <w:t> </w:t>
      </w:r>
      <w:r>
        <w:rPr/>
        <w:t>y</w:t>
      </w:r>
      <w:r>
        <w:rPr>
          <w:spacing w:val="-8"/>
        </w:rPr>
        <w:t> </w:t>
      </w:r>
      <w:r>
        <w:rPr/>
        <w:t>formación</w:t>
      </w:r>
      <w:r>
        <w:rPr>
          <w:spacing w:val="-9"/>
        </w:rPr>
        <w:t> </w:t>
      </w:r>
      <w:r>
        <w:rPr/>
        <w:t>permanente</w:t>
      </w:r>
      <w:r>
        <w:rPr>
          <w:spacing w:val="-9"/>
        </w:rPr>
        <w:t> </w:t>
      </w:r>
      <w:r>
        <w:rPr/>
        <w:t>al</w:t>
      </w:r>
      <w:r>
        <w:rPr>
          <w:spacing w:val="-10"/>
        </w:rPr>
        <w:t> </w:t>
      </w:r>
      <w:r>
        <w:rPr/>
        <w:t>personal</w:t>
      </w:r>
      <w:r>
        <w:rPr>
          <w:spacing w:val="-8"/>
        </w:rPr>
        <w:t> </w:t>
      </w:r>
      <w:r>
        <w:rPr/>
        <w:t>del</w:t>
      </w:r>
      <w:r>
        <w:rPr>
          <w:spacing w:val="-8"/>
        </w:rPr>
        <w:t> </w:t>
      </w:r>
      <w:r>
        <w:rPr>
          <w:spacing w:val="-2"/>
        </w:rPr>
        <w:t>Instituto;</w:t>
      </w:r>
    </w:p>
    <w:p>
      <w:pPr>
        <w:pStyle w:val="BodyText"/>
        <w:ind w:left="0"/>
      </w:pPr>
    </w:p>
    <w:p>
      <w:pPr>
        <w:pStyle w:val="BodyText"/>
        <w:spacing w:before="1"/>
      </w:pPr>
      <w:r>
        <w:rPr>
          <w:rFonts w:ascii="Arial" w:hAnsi="Arial"/>
          <w:b/>
        </w:rPr>
        <w:t>XXVII.- </w:t>
      </w:r>
      <w:r>
        <w:rPr/>
        <w:t>Emitir informes de evaluación periódica para dar cuenta de resultados en el cumplimiento de los objetivos, estrategias y políticas del Plan Estatal de Desarrollo;</w:t>
      </w:r>
    </w:p>
    <w:p>
      <w:pPr>
        <w:pStyle w:val="BodyText"/>
        <w:spacing w:before="228"/>
      </w:pPr>
      <w:r>
        <w:rPr>
          <w:rFonts w:ascii="Arial" w:hAnsi="Arial"/>
          <w:b/>
        </w:rPr>
        <w:t>XXVIII.- </w:t>
      </w:r>
      <w:r>
        <w:rPr/>
        <w:t>Actualizar periódicamente el diagnóstico sobre la situación de las mujeres, en relación con los</w:t>
      </w:r>
      <w:r>
        <w:rPr>
          <w:spacing w:val="40"/>
        </w:rPr>
        <w:t> </w:t>
      </w:r>
      <w:r>
        <w:rPr/>
        <w:t>avances del Plan Estatal de Desarrollo, y la operatividad del mismo; y</w:t>
      </w:r>
    </w:p>
    <w:p>
      <w:pPr>
        <w:pStyle w:val="BodyText"/>
        <w:spacing w:after="0"/>
        <w:sectPr>
          <w:pgSz w:w="12250" w:h="15820"/>
          <w:pgMar w:header="30" w:footer="925" w:top="1740" w:bottom="1120" w:left="1417" w:right="1275"/>
        </w:sectPr>
      </w:pPr>
    </w:p>
    <w:p>
      <w:pPr>
        <w:pStyle w:val="BodyText"/>
        <w:spacing w:before="84"/>
        <w:ind w:left="0"/>
      </w:pPr>
    </w:p>
    <w:p>
      <w:pPr>
        <w:pStyle w:val="BodyText"/>
        <w:ind w:right="189"/>
        <w:jc w:val="both"/>
      </w:pPr>
      <w:r>
        <w:rPr>
          <w:rFonts w:ascii="Arial" w:hAnsi="Arial"/>
          <w:b/>
        </w:rPr>
        <w:t>XXIX.- </w:t>
      </w:r>
      <w:r>
        <w:rPr/>
        <w:t>Las demás que sean necesarias para el cumplimiento de su objeto señalado en la presente Ley, así como lo establecido en la Ley de Igualdad entre Mujeres y Hombres del Estado de Hidalgo y</w:t>
      </w:r>
      <w:r>
        <w:rPr>
          <w:spacing w:val="25"/>
        </w:rPr>
        <w:t> </w:t>
      </w:r>
      <w:r>
        <w:rPr>
          <w:color w:val="0D0D0D"/>
        </w:rPr>
        <w:t>la Ley de Acceso de las Mujeres a una Vida Libre de Violencia para el Estado de Hidalgo.</w:t>
      </w:r>
    </w:p>
    <w:p>
      <w:pPr>
        <w:pStyle w:val="BodyText"/>
        <w:spacing w:before="229"/>
        <w:ind w:right="186"/>
        <w:jc w:val="both"/>
      </w:pPr>
      <w:r>
        <w:rPr>
          <w:rFonts w:ascii="Arial" w:hAnsi="Arial"/>
          <w:b/>
        </w:rPr>
        <w:t>Artículo 6 BIS. </w:t>
      </w:r>
      <w:r>
        <w:rPr/>
        <w:t>El Instituto para su desarrollo y operación, deberá sujetarse a la Ley de Planeación y Prospectiva del Estado de Hidalgo, al Plan Estatal de Desarrollo, así como a las asignaciones de gasto autorizadas. Dentro de estas directrices, el Instituto deberá formular su Programa Institucional de Desarrollo, los programas de acción que de éste deriven y el programa financiero correspondiente, cuando así proceda.</w:t>
      </w:r>
    </w:p>
    <w:p>
      <w:pPr>
        <w:pStyle w:val="BodyText"/>
        <w:ind w:left="0"/>
      </w:pPr>
    </w:p>
    <w:p>
      <w:pPr>
        <w:pStyle w:val="BodyText"/>
        <w:ind w:right="196"/>
        <w:jc w:val="both"/>
      </w:pPr>
      <w:r>
        <w:rPr>
          <w:rFonts w:ascii="Arial" w:hAnsi="Arial"/>
          <w:b/>
        </w:rPr>
        <w:t>Artículo 6 TER. </w:t>
      </w:r>
      <w:r>
        <w:rPr/>
        <w:t>El Instituto deberá sujetarse a las directrices y mecanismos que se fijen en el Plan Estatal de Desarrollo para la evaluación del cumplimiento de las políticas, programas, proyectos, acciones y obras realizadas y, en su caso, a los lineamientos específicos conforme a la legislación en la </w:t>
      </w:r>
      <w:r>
        <w:rPr>
          <w:spacing w:val="-2"/>
        </w:rPr>
        <w:t>materia.</w:t>
      </w:r>
    </w:p>
    <w:p>
      <w:pPr>
        <w:pStyle w:val="BodyText"/>
        <w:ind w:left="0"/>
      </w:pPr>
    </w:p>
    <w:p>
      <w:pPr>
        <w:pStyle w:val="BodyText"/>
        <w:spacing w:before="1"/>
        <w:ind w:left="0"/>
      </w:pPr>
    </w:p>
    <w:p>
      <w:pPr>
        <w:spacing w:before="0"/>
        <w:ind w:left="2520"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519" w:right="266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ADMINISTRACIÓN</w:t>
      </w:r>
      <w:r>
        <w:rPr>
          <w:rFonts w:ascii="Arial" w:hAnsi="Arial"/>
          <w:b/>
          <w:spacing w:val="-5"/>
          <w:sz w:val="20"/>
        </w:rPr>
        <w:t> </w:t>
      </w:r>
      <w:r>
        <w:rPr>
          <w:rFonts w:ascii="Arial" w:hAnsi="Arial"/>
          <w:b/>
          <w:sz w:val="20"/>
        </w:rPr>
        <w:t>DEL</w:t>
      </w:r>
      <w:r>
        <w:rPr>
          <w:rFonts w:ascii="Arial" w:hAnsi="Arial"/>
          <w:b/>
          <w:spacing w:val="-5"/>
          <w:sz w:val="20"/>
        </w:rPr>
        <w:t> </w:t>
      </w:r>
      <w:r>
        <w:rPr>
          <w:rFonts w:ascii="Arial" w:hAnsi="Arial"/>
          <w:b/>
          <w:spacing w:val="-2"/>
          <w:sz w:val="20"/>
        </w:rPr>
        <w:t>INSTITUTO</w:t>
      </w:r>
    </w:p>
    <w:p>
      <w:pPr>
        <w:pStyle w:val="BodyText"/>
        <w:spacing w:before="229"/>
        <w:jc w:val="both"/>
      </w:pPr>
      <w:r>
        <w:rPr>
          <w:rFonts w:ascii="Arial" w:hAnsi="Arial"/>
          <w:b/>
        </w:rPr>
        <w:t>Artículo</w:t>
      </w:r>
      <w:r>
        <w:rPr>
          <w:rFonts w:ascii="Arial" w:hAnsi="Arial"/>
          <w:b/>
          <w:spacing w:val="-6"/>
        </w:rPr>
        <w:t> </w:t>
      </w:r>
      <w:r>
        <w:rPr>
          <w:rFonts w:ascii="Arial" w:hAnsi="Arial"/>
          <w:b/>
        </w:rPr>
        <w:t>7.</w:t>
      </w:r>
      <w:r>
        <w:rPr>
          <w:rFonts w:ascii="Arial" w:hAnsi="Arial"/>
          <w:b/>
          <w:spacing w:val="-7"/>
        </w:rPr>
        <w:t> </w:t>
      </w:r>
      <w:r>
        <w:rPr/>
        <w:t>El</w:t>
      </w:r>
      <w:r>
        <w:rPr>
          <w:spacing w:val="-8"/>
        </w:rPr>
        <w:t> </w:t>
      </w:r>
      <w:r>
        <w:rPr/>
        <w:t>Instituto</w:t>
      </w:r>
      <w:r>
        <w:rPr>
          <w:spacing w:val="-7"/>
        </w:rPr>
        <w:t> </w:t>
      </w:r>
      <w:r>
        <w:rPr/>
        <w:t>contará</w:t>
      </w:r>
      <w:r>
        <w:rPr>
          <w:spacing w:val="-7"/>
        </w:rPr>
        <w:t> </w:t>
      </w:r>
      <w:r>
        <w:rPr/>
        <w:t>con</w:t>
      </w:r>
      <w:r>
        <w:rPr>
          <w:spacing w:val="-6"/>
        </w:rPr>
        <w:t> </w:t>
      </w:r>
      <w:r>
        <w:rPr/>
        <w:t>los</w:t>
      </w:r>
      <w:r>
        <w:rPr>
          <w:spacing w:val="-6"/>
        </w:rPr>
        <w:t> </w:t>
      </w:r>
      <w:r>
        <w:rPr/>
        <w:t>siguientes</w:t>
      </w:r>
      <w:r>
        <w:rPr>
          <w:spacing w:val="-6"/>
        </w:rPr>
        <w:t> </w:t>
      </w:r>
      <w:r>
        <w:rPr/>
        <w:t>Órganos</w:t>
      </w:r>
      <w:r>
        <w:rPr>
          <w:spacing w:val="-6"/>
        </w:rPr>
        <w:t> </w:t>
      </w:r>
      <w:r>
        <w:rPr/>
        <w:t>de</w:t>
      </w:r>
      <w:r>
        <w:rPr>
          <w:spacing w:val="-6"/>
        </w:rPr>
        <w:t> </w:t>
      </w:r>
      <w:r>
        <w:rPr>
          <w:spacing w:val="-2"/>
        </w:rPr>
        <w:t>Administración:</w:t>
      </w:r>
    </w:p>
    <w:p>
      <w:pPr>
        <w:pStyle w:val="BodyText"/>
        <w:ind w:left="0"/>
      </w:pPr>
    </w:p>
    <w:p>
      <w:pPr>
        <w:pStyle w:val="ListParagraph"/>
        <w:numPr>
          <w:ilvl w:val="0"/>
          <w:numId w:val="6"/>
        </w:numPr>
        <w:tabs>
          <w:tab w:pos="709" w:val="left" w:leader="none"/>
        </w:tabs>
        <w:spacing w:line="240" w:lineRule="auto" w:before="1" w:after="0"/>
        <w:ind w:left="709" w:right="0" w:hanging="708"/>
        <w:jc w:val="left"/>
        <w:rPr>
          <w:sz w:val="20"/>
        </w:rPr>
      </w:pPr>
      <w:r>
        <w:rPr>
          <w:sz w:val="20"/>
        </w:rPr>
        <w:t>La</w:t>
      </w:r>
      <w:r>
        <w:rPr>
          <w:spacing w:val="-8"/>
          <w:sz w:val="20"/>
        </w:rPr>
        <w:t> </w:t>
      </w:r>
      <w:r>
        <w:rPr>
          <w:sz w:val="20"/>
        </w:rPr>
        <w:t>Junta</w:t>
      </w:r>
      <w:r>
        <w:rPr>
          <w:spacing w:val="-7"/>
          <w:sz w:val="20"/>
        </w:rPr>
        <w:t> </w:t>
      </w:r>
      <w:r>
        <w:rPr>
          <w:sz w:val="20"/>
        </w:rPr>
        <w:t>de</w:t>
      </w:r>
      <w:r>
        <w:rPr>
          <w:spacing w:val="-7"/>
          <w:sz w:val="20"/>
        </w:rPr>
        <w:t> </w:t>
      </w:r>
      <w:r>
        <w:rPr>
          <w:sz w:val="20"/>
        </w:rPr>
        <w:t>Gobierno;</w:t>
      </w:r>
      <w:r>
        <w:rPr>
          <w:spacing w:val="-7"/>
          <w:sz w:val="20"/>
        </w:rPr>
        <w:t> </w:t>
      </w:r>
      <w:r>
        <w:rPr>
          <w:spacing w:val="-10"/>
          <w:sz w:val="20"/>
        </w:rPr>
        <w:t>y</w:t>
      </w:r>
    </w:p>
    <w:p>
      <w:pPr>
        <w:pStyle w:val="BodyText"/>
        <w:ind w:left="0"/>
      </w:pPr>
    </w:p>
    <w:p>
      <w:pPr>
        <w:pStyle w:val="ListParagraph"/>
        <w:numPr>
          <w:ilvl w:val="0"/>
          <w:numId w:val="6"/>
        </w:numPr>
        <w:tabs>
          <w:tab w:pos="709" w:val="left" w:leader="none"/>
        </w:tabs>
        <w:spacing w:line="240" w:lineRule="auto" w:before="0" w:after="0"/>
        <w:ind w:left="709" w:right="0" w:hanging="708"/>
        <w:jc w:val="left"/>
        <w:rPr>
          <w:sz w:val="20"/>
        </w:rPr>
      </w:pPr>
      <w:r>
        <w:rPr>
          <w:sz w:val="20"/>
        </w:rPr>
        <w:t>La</w:t>
      </w:r>
      <w:r>
        <w:rPr>
          <w:spacing w:val="-9"/>
          <w:sz w:val="20"/>
        </w:rPr>
        <w:t> </w:t>
      </w:r>
      <w:r>
        <w:rPr>
          <w:sz w:val="20"/>
        </w:rPr>
        <w:t>Dirección</w:t>
      </w:r>
      <w:r>
        <w:rPr>
          <w:spacing w:val="-9"/>
          <w:sz w:val="20"/>
        </w:rPr>
        <w:t> </w:t>
      </w:r>
      <w:r>
        <w:rPr>
          <w:spacing w:val="-2"/>
          <w:sz w:val="20"/>
        </w:rPr>
        <w:t>General.</w:t>
      </w:r>
    </w:p>
    <w:p>
      <w:pPr>
        <w:pStyle w:val="BodyText"/>
        <w:spacing w:before="229"/>
        <w:ind w:left="0"/>
      </w:pPr>
    </w:p>
    <w:p>
      <w:pPr>
        <w:spacing w:before="0"/>
        <w:ind w:left="2521"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522" w:right="2663"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1"/>
          <w:sz w:val="20"/>
        </w:rPr>
        <w:t> </w:t>
      </w:r>
      <w:r>
        <w:rPr>
          <w:rFonts w:ascii="Arial"/>
          <w:b/>
          <w:sz w:val="20"/>
        </w:rPr>
        <w:t>JUNTA</w:t>
      </w:r>
      <w:r>
        <w:rPr>
          <w:rFonts w:ascii="Arial"/>
          <w:b/>
          <w:spacing w:val="-4"/>
          <w:sz w:val="20"/>
        </w:rPr>
        <w:t> </w:t>
      </w:r>
      <w:r>
        <w:rPr>
          <w:rFonts w:ascii="Arial"/>
          <w:b/>
          <w:sz w:val="20"/>
        </w:rPr>
        <w:t>DE</w:t>
      </w:r>
      <w:r>
        <w:rPr>
          <w:rFonts w:ascii="Arial"/>
          <w:b/>
          <w:spacing w:val="-4"/>
          <w:sz w:val="20"/>
        </w:rPr>
        <w:t> </w:t>
      </w:r>
      <w:r>
        <w:rPr>
          <w:rFonts w:ascii="Arial"/>
          <w:b/>
          <w:spacing w:val="-2"/>
          <w:sz w:val="20"/>
        </w:rPr>
        <w:t>GOBIERNO</w:t>
      </w:r>
    </w:p>
    <w:p>
      <w:pPr>
        <w:pStyle w:val="BodyText"/>
        <w:spacing w:before="1"/>
        <w:ind w:left="0"/>
        <w:rPr>
          <w:rFonts w:ascii="Arial"/>
          <w:b/>
        </w:rPr>
      </w:pPr>
    </w:p>
    <w:p>
      <w:pPr>
        <w:pStyle w:val="BodyText"/>
        <w:jc w:val="both"/>
      </w:pPr>
      <w:r>
        <w:rPr>
          <w:rFonts w:ascii="Arial" w:hAnsi="Arial"/>
          <w:b/>
        </w:rPr>
        <w:t>Artículo</w:t>
      </w:r>
      <w:r>
        <w:rPr>
          <w:rFonts w:ascii="Arial" w:hAnsi="Arial"/>
          <w:b/>
          <w:spacing w:val="-7"/>
        </w:rPr>
        <w:t> </w:t>
      </w:r>
      <w:r>
        <w:rPr>
          <w:rFonts w:ascii="Arial" w:hAnsi="Arial"/>
          <w:b/>
        </w:rPr>
        <w:t>8.</w:t>
      </w:r>
      <w:r>
        <w:rPr>
          <w:rFonts w:ascii="Arial" w:hAnsi="Arial"/>
          <w:b/>
          <w:spacing w:val="-6"/>
        </w:rPr>
        <w:t> </w:t>
      </w:r>
      <w:r>
        <w:rPr/>
        <w:t>La</w:t>
      </w:r>
      <w:r>
        <w:rPr>
          <w:spacing w:val="-6"/>
        </w:rPr>
        <w:t> </w:t>
      </w:r>
      <w:r>
        <w:rPr/>
        <w:t>Junta</w:t>
      </w:r>
      <w:r>
        <w:rPr>
          <w:spacing w:val="-5"/>
        </w:rPr>
        <w:t> </w:t>
      </w:r>
      <w:r>
        <w:rPr/>
        <w:t>de</w:t>
      </w:r>
      <w:r>
        <w:rPr>
          <w:spacing w:val="-8"/>
        </w:rPr>
        <w:t> </w:t>
      </w:r>
      <w:r>
        <w:rPr/>
        <w:t>Gobierno</w:t>
      </w:r>
      <w:r>
        <w:rPr>
          <w:spacing w:val="-7"/>
        </w:rPr>
        <w:t> </w:t>
      </w:r>
      <w:r>
        <w:rPr/>
        <w:t>será</w:t>
      </w:r>
      <w:r>
        <w:rPr>
          <w:spacing w:val="-5"/>
        </w:rPr>
        <w:t> </w:t>
      </w:r>
      <w:r>
        <w:rPr/>
        <w:t>la</w:t>
      </w:r>
      <w:r>
        <w:rPr>
          <w:spacing w:val="-7"/>
        </w:rPr>
        <w:t> </w:t>
      </w:r>
      <w:r>
        <w:rPr/>
        <w:t>máxima</w:t>
      </w:r>
      <w:r>
        <w:rPr>
          <w:spacing w:val="-7"/>
        </w:rPr>
        <w:t> </w:t>
      </w:r>
      <w:r>
        <w:rPr/>
        <w:t>autoridad</w:t>
      </w:r>
      <w:r>
        <w:rPr>
          <w:spacing w:val="-5"/>
        </w:rPr>
        <w:t> </w:t>
      </w:r>
      <w:r>
        <w:rPr/>
        <w:t>del</w:t>
      </w:r>
      <w:r>
        <w:rPr>
          <w:spacing w:val="-8"/>
        </w:rPr>
        <w:t> </w:t>
      </w:r>
      <w:r>
        <w:rPr/>
        <w:t>Instituto</w:t>
      </w:r>
      <w:r>
        <w:rPr>
          <w:spacing w:val="-7"/>
        </w:rPr>
        <w:t> </w:t>
      </w:r>
      <w:r>
        <w:rPr/>
        <w:t>y</w:t>
      </w:r>
      <w:r>
        <w:rPr>
          <w:spacing w:val="-6"/>
        </w:rPr>
        <w:t> </w:t>
      </w:r>
      <w:r>
        <w:rPr/>
        <w:t>estará</w:t>
      </w:r>
      <w:r>
        <w:rPr>
          <w:spacing w:val="-5"/>
        </w:rPr>
        <w:t> </w:t>
      </w:r>
      <w:r>
        <w:rPr/>
        <w:t>integrada</w:t>
      </w:r>
      <w:r>
        <w:rPr>
          <w:spacing w:val="-8"/>
        </w:rPr>
        <w:t> </w:t>
      </w:r>
      <w:r>
        <w:rPr>
          <w:spacing w:val="-4"/>
        </w:rPr>
        <w:t>por:</w:t>
      </w:r>
    </w:p>
    <w:p>
      <w:pPr>
        <w:pStyle w:val="ListParagraph"/>
        <w:numPr>
          <w:ilvl w:val="0"/>
          <w:numId w:val="7"/>
        </w:numPr>
        <w:tabs>
          <w:tab w:pos="709" w:val="left" w:leader="none"/>
        </w:tabs>
        <w:spacing w:line="240" w:lineRule="auto" w:before="228" w:after="0"/>
        <w:ind w:left="709" w:right="0" w:hanging="708"/>
        <w:jc w:val="left"/>
        <w:rPr>
          <w:sz w:val="20"/>
        </w:rPr>
      </w:pPr>
      <w:r>
        <w:rPr>
          <w:sz w:val="20"/>
        </w:rPr>
        <w:t>La</w:t>
      </w:r>
      <w:r>
        <w:rPr>
          <w:spacing w:val="-6"/>
          <w:sz w:val="20"/>
        </w:rPr>
        <w:t> </w:t>
      </w:r>
      <w:r>
        <w:rPr>
          <w:sz w:val="20"/>
        </w:rPr>
        <w:t>o</w:t>
      </w:r>
      <w:r>
        <w:rPr>
          <w:spacing w:val="-4"/>
          <w:sz w:val="20"/>
        </w:rPr>
        <w:t> </w:t>
      </w:r>
      <w:r>
        <w:rPr>
          <w:sz w:val="20"/>
        </w:rPr>
        <w:t>el</w:t>
      </w:r>
      <w:r>
        <w:rPr>
          <w:spacing w:val="-5"/>
          <w:sz w:val="20"/>
        </w:rPr>
        <w:t> </w:t>
      </w:r>
      <w:r>
        <w:rPr>
          <w:sz w:val="20"/>
        </w:rPr>
        <w:t>titular</w:t>
      </w:r>
      <w:r>
        <w:rPr>
          <w:spacing w:val="-3"/>
          <w:sz w:val="20"/>
        </w:rPr>
        <w:t> </w:t>
      </w:r>
      <w:r>
        <w:rPr>
          <w:sz w:val="20"/>
        </w:rPr>
        <w:t>de</w:t>
      </w:r>
      <w:r>
        <w:rPr>
          <w:spacing w:val="-4"/>
          <w:sz w:val="20"/>
        </w:rPr>
        <w:t> </w:t>
      </w:r>
      <w:r>
        <w:rPr>
          <w:sz w:val="20"/>
        </w:rPr>
        <w:t>la</w:t>
      </w:r>
      <w:r>
        <w:rPr>
          <w:spacing w:val="-4"/>
          <w:sz w:val="20"/>
        </w:rPr>
        <w:t> </w:t>
      </w:r>
      <w:r>
        <w:rPr>
          <w:sz w:val="20"/>
        </w:rPr>
        <w:t>Secretaría</w:t>
      </w:r>
      <w:r>
        <w:rPr>
          <w:spacing w:val="-7"/>
          <w:sz w:val="20"/>
        </w:rPr>
        <w:t> </w:t>
      </w:r>
      <w:r>
        <w:rPr>
          <w:sz w:val="20"/>
        </w:rPr>
        <w:t>de</w:t>
      </w:r>
      <w:r>
        <w:rPr>
          <w:spacing w:val="-4"/>
          <w:sz w:val="20"/>
        </w:rPr>
        <w:t> </w:t>
      </w:r>
      <w:r>
        <w:rPr>
          <w:spacing w:val="-2"/>
          <w:sz w:val="20"/>
        </w:rPr>
        <w:t>Gobierno;</w:t>
      </w:r>
    </w:p>
    <w:p>
      <w:pPr>
        <w:pStyle w:val="BodyText"/>
        <w:spacing w:before="1"/>
        <w:ind w:left="0"/>
      </w:pPr>
    </w:p>
    <w:p>
      <w:pPr>
        <w:pStyle w:val="ListParagraph"/>
        <w:numPr>
          <w:ilvl w:val="0"/>
          <w:numId w:val="7"/>
        </w:numPr>
        <w:tabs>
          <w:tab w:pos="709" w:val="left" w:leader="none"/>
        </w:tabs>
        <w:spacing w:line="240" w:lineRule="auto" w:before="0" w:after="0"/>
        <w:ind w:left="709" w:right="0" w:hanging="708"/>
        <w:jc w:val="left"/>
        <w:rPr>
          <w:sz w:val="20"/>
        </w:rPr>
      </w:pPr>
      <w:r>
        <w:rPr>
          <w:spacing w:val="-2"/>
          <w:sz w:val="20"/>
        </w:rPr>
        <w:t>Derogada.</w:t>
      </w:r>
    </w:p>
    <w:p>
      <w:pPr>
        <w:spacing w:before="2"/>
        <w:ind w:left="542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tabs>
          <w:tab w:pos="709" w:val="left" w:leader="none"/>
        </w:tabs>
        <w:spacing w:before="229"/>
      </w:pPr>
      <w:r>
        <w:rPr>
          <w:rFonts w:ascii="Arial" w:hAnsi="Arial"/>
          <w:b/>
          <w:spacing w:val="-2"/>
        </w:rPr>
        <w:t>III.-</w:t>
      </w:r>
      <w:r>
        <w:rPr>
          <w:rFonts w:ascii="Arial" w:hAnsi="Arial"/>
          <w:b/>
        </w:rPr>
        <w:tab/>
      </w:r>
      <w:r>
        <w:rPr/>
        <w:t>La</w:t>
      </w:r>
      <w:r>
        <w:rPr>
          <w:spacing w:val="-8"/>
        </w:rPr>
        <w:t> </w:t>
      </w:r>
      <w:r>
        <w:rPr/>
        <w:t>persona</w:t>
      </w:r>
      <w:r>
        <w:rPr>
          <w:spacing w:val="-6"/>
        </w:rPr>
        <w:t> </w:t>
      </w:r>
      <w:r>
        <w:rPr/>
        <w:t>titular</w:t>
      </w:r>
      <w:r>
        <w:rPr>
          <w:spacing w:val="-6"/>
        </w:rPr>
        <w:t> </w:t>
      </w:r>
      <w:r>
        <w:rPr/>
        <w:t>de</w:t>
      </w:r>
      <w:r>
        <w:rPr>
          <w:spacing w:val="-6"/>
        </w:rPr>
        <w:t> </w:t>
      </w:r>
      <w:r>
        <w:rPr/>
        <w:t>la</w:t>
      </w:r>
      <w:r>
        <w:rPr>
          <w:spacing w:val="-6"/>
        </w:rPr>
        <w:t> </w:t>
      </w:r>
      <w:r>
        <w:rPr/>
        <w:t>Unidad</w:t>
      </w:r>
      <w:r>
        <w:rPr>
          <w:spacing w:val="-4"/>
        </w:rPr>
        <w:t> </w:t>
      </w:r>
      <w:r>
        <w:rPr/>
        <w:t>de</w:t>
      </w:r>
      <w:r>
        <w:rPr>
          <w:spacing w:val="-6"/>
        </w:rPr>
        <w:t> </w:t>
      </w:r>
      <w:r>
        <w:rPr/>
        <w:t>Planeación</w:t>
      </w:r>
      <w:r>
        <w:rPr>
          <w:spacing w:val="-7"/>
        </w:rPr>
        <w:t> </w:t>
      </w:r>
      <w:r>
        <w:rPr/>
        <w:t>y</w:t>
      </w:r>
      <w:r>
        <w:rPr>
          <w:spacing w:val="-3"/>
        </w:rPr>
        <w:t> </w:t>
      </w:r>
      <w:r>
        <w:rPr>
          <w:spacing w:val="-2"/>
        </w:rPr>
        <w:t>Prospectiva;</w:t>
      </w:r>
    </w:p>
    <w:p>
      <w:pPr>
        <w:pStyle w:val="ListParagraph"/>
        <w:numPr>
          <w:ilvl w:val="0"/>
          <w:numId w:val="8"/>
        </w:numPr>
        <w:tabs>
          <w:tab w:pos="709" w:val="left" w:leader="none"/>
        </w:tabs>
        <w:spacing w:line="240" w:lineRule="auto" w:before="228" w:after="0"/>
        <w:ind w:left="709" w:right="0" w:hanging="708"/>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5"/>
          <w:sz w:val="20"/>
        </w:rPr>
        <w:t> </w:t>
      </w:r>
      <w:r>
        <w:rPr>
          <w:sz w:val="20"/>
        </w:rPr>
        <w:t>la</w:t>
      </w:r>
      <w:r>
        <w:rPr>
          <w:spacing w:val="-4"/>
          <w:sz w:val="20"/>
        </w:rPr>
        <w:t> </w:t>
      </w:r>
      <w:r>
        <w:rPr>
          <w:sz w:val="20"/>
        </w:rPr>
        <w:t>Secretaría</w:t>
      </w:r>
      <w:r>
        <w:rPr>
          <w:spacing w:val="-7"/>
          <w:sz w:val="20"/>
        </w:rPr>
        <w:t> </w:t>
      </w:r>
      <w:r>
        <w:rPr>
          <w:sz w:val="20"/>
        </w:rPr>
        <w:t>de</w:t>
      </w:r>
      <w:r>
        <w:rPr>
          <w:spacing w:val="-3"/>
          <w:sz w:val="20"/>
        </w:rPr>
        <w:t> </w:t>
      </w:r>
      <w:r>
        <w:rPr>
          <w:spacing w:val="-2"/>
          <w:sz w:val="20"/>
        </w:rPr>
        <w:t>Hacienda;</w:t>
      </w:r>
    </w:p>
    <w:p>
      <w:pPr>
        <w:spacing w:before="2"/>
        <w:ind w:left="53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ListParagraph"/>
        <w:numPr>
          <w:ilvl w:val="0"/>
          <w:numId w:val="8"/>
        </w:numPr>
        <w:tabs>
          <w:tab w:pos="709" w:val="left" w:leader="none"/>
        </w:tabs>
        <w:spacing w:line="240" w:lineRule="auto" w:before="229" w:after="0"/>
        <w:ind w:left="709" w:right="0" w:hanging="708"/>
        <w:jc w:val="left"/>
        <w:rPr>
          <w:sz w:val="20"/>
        </w:rPr>
      </w:pPr>
      <w:r>
        <w:rPr>
          <w:sz w:val="20"/>
        </w:rPr>
        <w:t>La</w:t>
      </w:r>
      <w:r>
        <w:rPr>
          <w:spacing w:val="-7"/>
          <w:sz w:val="20"/>
        </w:rPr>
        <w:t> </w:t>
      </w:r>
      <w:r>
        <w:rPr>
          <w:sz w:val="20"/>
        </w:rPr>
        <w:t>o</w:t>
      </w:r>
      <w:r>
        <w:rPr>
          <w:spacing w:val="-4"/>
          <w:sz w:val="20"/>
        </w:rPr>
        <w:t> </w:t>
      </w:r>
      <w:r>
        <w:rPr>
          <w:sz w:val="20"/>
        </w:rPr>
        <w:t>el</w:t>
      </w:r>
      <w:r>
        <w:rPr>
          <w:spacing w:val="-5"/>
          <w:sz w:val="20"/>
        </w:rPr>
        <w:t> </w:t>
      </w:r>
      <w:r>
        <w:rPr>
          <w:sz w:val="20"/>
        </w:rPr>
        <w:t>titular</w:t>
      </w:r>
      <w:r>
        <w:rPr>
          <w:spacing w:val="-3"/>
          <w:sz w:val="20"/>
        </w:rPr>
        <w:t> </w:t>
      </w:r>
      <w:r>
        <w:rPr>
          <w:sz w:val="20"/>
        </w:rPr>
        <w:t>de</w:t>
      </w:r>
      <w:r>
        <w:rPr>
          <w:spacing w:val="-4"/>
          <w:sz w:val="20"/>
        </w:rPr>
        <w:t> </w:t>
      </w:r>
      <w:r>
        <w:rPr>
          <w:sz w:val="20"/>
        </w:rPr>
        <w:t>la</w:t>
      </w:r>
      <w:r>
        <w:rPr>
          <w:spacing w:val="-4"/>
          <w:sz w:val="20"/>
        </w:rPr>
        <w:t> </w:t>
      </w:r>
      <w:r>
        <w:rPr>
          <w:sz w:val="20"/>
        </w:rPr>
        <w:t>Secretaría</w:t>
      </w:r>
      <w:r>
        <w:rPr>
          <w:spacing w:val="-7"/>
          <w:sz w:val="20"/>
        </w:rPr>
        <w:t> </w:t>
      </w:r>
      <w:r>
        <w:rPr>
          <w:sz w:val="20"/>
        </w:rPr>
        <w:t>de</w:t>
      </w:r>
      <w:r>
        <w:rPr>
          <w:spacing w:val="-4"/>
          <w:sz w:val="20"/>
        </w:rPr>
        <w:t> </w:t>
      </w:r>
      <w:r>
        <w:rPr>
          <w:spacing w:val="-2"/>
          <w:sz w:val="20"/>
        </w:rPr>
        <w:t>Salud;</w:t>
      </w:r>
    </w:p>
    <w:p>
      <w:pPr>
        <w:pStyle w:val="BodyText"/>
        <w:ind w:left="0"/>
      </w:pPr>
    </w:p>
    <w:p>
      <w:pPr>
        <w:pStyle w:val="ListParagraph"/>
        <w:numPr>
          <w:ilvl w:val="0"/>
          <w:numId w:val="8"/>
        </w:numPr>
        <w:tabs>
          <w:tab w:pos="709" w:val="left" w:leader="none"/>
        </w:tabs>
        <w:spacing w:line="240" w:lineRule="auto" w:before="1" w:after="0"/>
        <w:ind w:left="709" w:right="0" w:hanging="708"/>
        <w:jc w:val="left"/>
        <w:rPr>
          <w:sz w:val="20"/>
        </w:rPr>
      </w:pPr>
      <w:r>
        <w:rPr>
          <w:sz w:val="20"/>
        </w:rPr>
        <w:t>La</w:t>
      </w:r>
      <w:r>
        <w:rPr>
          <w:spacing w:val="-8"/>
          <w:sz w:val="20"/>
        </w:rPr>
        <w:t> </w:t>
      </w:r>
      <w:r>
        <w:rPr>
          <w:sz w:val="20"/>
        </w:rPr>
        <w:t>o</w:t>
      </w:r>
      <w:r>
        <w:rPr>
          <w:spacing w:val="-4"/>
          <w:sz w:val="20"/>
        </w:rPr>
        <w:t> </w:t>
      </w:r>
      <w:r>
        <w:rPr>
          <w:sz w:val="20"/>
        </w:rPr>
        <w:t>el</w:t>
      </w:r>
      <w:r>
        <w:rPr>
          <w:spacing w:val="-6"/>
          <w:sz w:val="20"/>
        </w:rPr>
        <w:t> </w:t>
      </w:r>
      <w:r>
        <w:rPr>
          <w:sz w:val="20"/>
        </w:rPr>
        <w:t>titular</w:t>
      </w:r>
      <w:r>
        <w:rPr>
          <w:spacing w:val="-3"/>
          <w:sz w:val="20"/>
        </w:rPr>
        <w:t> </w:t>
      </w:r>
      <w:r>
        <w:rPr>
          <w:sz w:val="20"/>
        </w:rPr>
        <w:t>de</w:t>
      </w:r>
      <w:r>
        <w:rPr>
          <w:spacing w:val="-5"/>
          <w:sz w:val="20"/>
        </w:rPr>
        <w:t> </w:t>
      </w:r>
      <w:r>
        <w:rPr>
          <w:sz w:val="20"/>
        </w:rPr>
        <w:t>la</w:t>
      </w:r>
      <w:r>
        <w:rPr>
          <w:spacing w:val="-5"/>
          <w:sz w:val="20"/>
        </w:rPr>
        <w:t> </w:t>
      </w:r>
      <w:r>
        <w:rPr>
          <w:sz w:val="20"/>
        </w:rPr>
        <w:t>Secretaría</w:t>
      </w:r>
      <w:r>
        <w:rPr>
          <w:spacing w:val="-7"/>
          <w:sz w:val="20"/>
        </w:rPr>
        <w:t> </w:t>
      </w:r>
      <w:r>
        <w:rPr>
          <w:sz w:val="20"/>
        </w:rPr>
        <w:t>de</w:t>
      </w:r>
      <w:r>
        <w:rPr>
          <w:spacing w:val="-5"/>
          <w:sz w:val="20"/>
        </w:rPr>
        <w:t> </w:t>
      </w:r>
      <w:r>
        <w:rPr>
          <w:sz w:val="20"/>
        </w:rPr>
        <w:t>Educación</w:t>
      </w:r>
      <w:r>
        <w:rPr>
          <w:spacing w:val="-6"/>
          <w:sz w:val="20"/>
        </w:rPr>
        <w:t> </w:t>
      </w:r>
      <w:r>
        <w:rPr>
          <w:spacing w:val="-2"/>
          <w:sz w:val="20"/>
        </w:rPr>
        <w:t>Pública;</w:t>
      </w:r>
    </w:p>
    <w:p>
      <w:pPr>
        <w:pStyle w:val="BodyText"/>
        <w:spacing w:before="1"/>
        <w:ind w:left="0"/>
      </w:pPr>
    </w:p>
    <w:p>
      <w:pPr>
        <w:pStyle w:val="ListParagraph"/>
        <w:numPr>
          <w:ilvl w:val="0"/>
          <w:numId w:val="8"/>
        </w:numPr>
        <w:tabs>
          <w:tab w:pos="709" w:val="left" w:leader="none"/>
        </w:tabs>
        <w:spacing w:line="240" w:lineRule="auto" w:before="0" w:after="0"/>
        <w:ind w:left="709" w:right="0" w:hanging="708"/>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4"/>
          <w:sz w:val="20"/>
        </w:rPr>
        <w:t> </w:t>
      </w:r>
      <w:r>
        <w:rPr>
          <w:sz w:val="20"/>
        </w:rPr>
        <w:t>Secretaría</w:t>
      </w:r>
      <w:r>
        <w:rPr>
          <w:spacing w:val="-7"/>
          <w:sz w:val="20"/>
        </w:rPr>
        <w:t> </w:t>
      </w:r>
      <w:r>
        <w:rPr>
          <w:sz w:val="20"/>
        </w:rPr>
        <w:t>de</w:t>
      </w:r>
      <w:r>
        <w:rPr>
          <w:spacing w:val="-4"/>
          <w:sz w:val="20"/>
        </w:rPr>
        <w:t> </w:t>
      </w:r>
      <w:r>
        <w:rPr>
          <w:sz w:val="20"/>
        </w:rPr>
        <w:t>Bienestar</w:t>
      </w:r>
      <w:r>
        <w:rPr>
          <w:spacing w:val="-6"/>
          <w:sz w:val="20"/>
        </w:rPr>
        <w:t> </w:t>
      </w:r>
      <w:r>
        <w:rPr>
          <w:sz w:val="20"/>
        </w:rPr>
        <w:t>e</w:t>
      </w:r>
      <w:r>
        <w:rPr>
          <w:spacing w:val="-4"/>
          <w:sz w:val="20"/>
        </w:rPr>
        <w:t> </w:t>
      </w:r>
      <w:r>
        <w:rPr>
          <w:sz w:val="20"/>
        </w:rPr>
        <w:t>Inclusión</w:t>
      </w:r>
      <w:r>
        <w:rPr>
          <w:spacing w:val="-6"/>
          <w:sz w:val="20"/>
        </w:rPr>
        <w:t> </w:t>
      </w:r>
      <w:r>
        <w:rPr>
          <w:spacing w:val="-2"/>
          <w:sz w:val="20"/>
        </w:rPr>
        <w:t>Social;</w:t>
      </w:r>
    </w:p>
    <w:p>
      <w:pPr>
        <w:spacing w:before="2"/>
        <w:ind w:left="30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2025.</w:t>
      </w:r>
    </w:p>
    <w:p>
      <w:pPr>
        <w:pStyle w:val="BodyText"/>
        <w:spacing w:before="65"/>
        <w:ind w:left="0"/>
        <w:rPr>
          <w:rFonts w:ascii="Arial"/>
          <w:i/>
          <w:sz w:val="14"/>
        </w:rPr>
      </w:pPr>
    </w:p>
    <w:p>
      <w:pPr>
        <w:pStyle w:val="ListParagraph"/>
        <w:numPr>
          <w:ilvl w:val="0"/>
          <w:numId w:val="8"/>
        </w:numPr>
        <w:tabs>
          <w:tab w:pos="709" w:val="left" w:leader="none"/>
        </w:tabs>
        <w:spacing w:line="240" w:lineRule="auto" w:before="0" w:after="0"/>
        <w:ind w:left="709" w:right="134" w:hanging="708"/>
        <w:jc w:val="left"/>
        <w:rPr>
          <w:sz w:val="20"/>
        </w:rPr>
      </w:pPr>
      <w:r>
        <w:rPr>
          <w:spacing w:val="-6"/>
          <w:sz w:val="20"/>
        </w:rPr>
        <w:t>Dos</w:t>
      </w:r>
      <w:r>
        <w:rPr>
          <w:spacing w:val="-8"/>
          <w:sz w:val="20"/>
        </w:rPr>
        <w:t> </w:t>
      </w:r>
      <w:r>
        <w:rPr>
          <w:spacing w:val="-6"/>
          <w:sz w:val="20"/>
        </w:rPr>
        <w:t>personas</w:t>
      </w:r>
      <w:r>
        <w:rPr>
          <w:spacing w:val="-8"/>
          <w:sz w:val="20"/>
        </w:rPr>
        <w:t> </w:t>
      </w:r>
      <w:r>
        <w:rPr>
          <w:spacing w:val="-6"/>
          <w:sz w:val="20"/>
        </w:rPr>
        <w:t>integrantes</w:t>
      </w:r>
      <w:r>
        <w:rPr>
          <w:spacing w:val="-8"/>
          <w:sz w:val="20"/>
        </w:rPr>
        <w:t> </w:t>
      </w:r>
      <w:r>
        <w:rPr>
          <w:spacing w:val="-6"/>
          <w:sz w:val="20"/>
        </w:rPr>
        <w:t>del</w:t>
      </w:r>
      <w:r>
        <w:rPr>
          <w:spacing w:val="-8"/>
          <w:sz w:val="20"/>
        </w:rPr>
        <w:t> </w:t>
      </w:r>
      <w:r>
        <w:rPr>
          <w:spacing w:val="-6"/>
          <w:sz w:val="20"/>
        </w:rPr>
        <w:t>Consejo</w:t>
      </w:r>
      <w:r>
        <w:rPr>
          <w:spacing w:val="-8"/>
          <w:sz w:val="20"/>
        </w:rPr>
        <w:t> </w:t>
      </w:r>
      <w:r>
        <w:rPr>
          <w:spacing w:val="-6"/>
          <w:sz w:val="20"/>
        </w:rPr>
        <w:t>Consultivo,</w:t>
      </w:r>
      <w:r>
        <w:rPr>
          <w:spacing w:val="-8"/>
          <w:sz w:val="20"/>
        </w:rPr>
        <w:t> </w:t>
      </w:r>
      <w:r>
        <w:rPr>
          <w:spacing w:val="-6"/>
          <w:sz w:val="20"/>
        </w:rPr>
        <w:t>quienes</w:t>
      </w:r>
      <w:r>
        <w:rPr>
          <w:spacing w:val="-8"/>
          <w:sz w:val="20"/>
        </w:rPr>
        <w:t> </w:t>
      </w:r>
      <w:r>
        <w:rPr>
          <w:spacing w:val="-6"/>
          <w:sz w:val="20"/>
        </w:rPr>
        <w:t>deberán</w:t>
      </w:r>
      <w:r>
        <w:rPr>
          <w:spacing w:val="-8"/>
          <w:sz w:val="20"/>
        </w:rPr>
        <w:t> </w:t>
      </w:r>
      <w:r>
        <w:rPr>
          <w:spacing w:val="-6"/>
          <w:sz w:val="20"/>
        </w:rPr>
        <w:t>ser</w:t>
      </w:r>
      <w:r>
        <w:rPr>
          <w:spacing w:val="-8"/>
          <w:sz w:val="20"/>
        </w:rPr>
        <w:t> </w:t>
      </w:r>
      <w:r>
        <w:rPr>
          <w:spacing w:val="-6"/>
          <w:sz w:val="20"/>
        </w:rPr>
        <w:t>mujeres</w:t>
      </w:r>
      <w:r>
        <w:rPr>
          <w:spacing w:val="-7"/>
          <w:sz w:val="20"/>
        </w:rPr>
        <w:t> </w:t>
      </w:r>
      <w:r>
        <w:rPr>
          <w:spacing w:val="-6"/>
          <w:sz w:val="20"/>
        </w:rPr>
        <w:t>y</w:t>
      </w:r>
      <w:r>
        <w:rPr>
          <w:spacing w:val="-8"/>
          <w:sz w:val="20"/>
        </w:rPr>
        <w:t> </w:t>
      </w:r>
      <w:r>
        <w:rPr>
          <w:spacing w:val="-6"/>
          <w:sz w:val="20"/>
        </w:rPr>
        <w:t>durarán</w:t>
      </w:r>
      <w:r>
        <w:rPr>
          <w:spacing w:val="-8"/>
          <w:sz w:val="20"/>
        </w:rPr>
        <w:t> </w:t>
      </w:r>
      <w:r>
        <w:rPr>
          <w:spacing w:val="-6"/>
          <w:sz w:val="20"/>
        </w:rPr>
        <w:t>en</w:t>
      </w:r>
      <w:r>
        <w:rPr>
          <w:spacing w:val="-8"/>
          <w:sz w:val="20"/>
        </w:rPr>
        <w:t> </w:t>
      </w:r>
      <w:r>
        <w:rPr>
          <w:spacing w:val="-6"/>
          <w:sz w:val="20"/>
        </w:rPr>
        <w:t>su</w:t>
      </w:r>
      <w:r>
        <w:rPr>
          <w:spacing w:val="-8"/>
          <w:sz w:val="20"/>
        </w:rPr>
        <w:t> </w:t>
      </w:r>
      <w:r>
        <w:rPr>
          <w:spacing w:val="-6"/>
          <w:sz w:val="20"/>
        </w:rPr>
        <w:t>encargo </w:t>
      </w:r>
      <w:r>
        <w:rPr>
          <w:sz w:val="20"/>
        </w:rPr>
        <w:t>tres años;</w:t>
      </w:r>
      <w:r>
        <w:rPr>
          <w:spacing w:val="-1"/>
          <w:sz w:val="20"/>
        </w:rPr>
        <w:t> </w:t>
      </w:r>
      <w:r>
        <w:rPr>
          <w:sz w:val="20"/>
        </w:rPr>
        <w:t>y</w:t>
      </w:r>
    </w:p>
    <w:p>
      <w:pPr>
        <w:spacing w:before="2"/>
        <w:ind w:left="54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8"/>
        </w:numPr>
        <w:tabs>
          <w:tab w:pos="709" w:val="left" w:leader="none"/>
        </w:tabs>
        <w:spacing w:line="240" w:lineRule="auto" w:before="229" w:after="0"/>
        <w:ind w:left="709" w:right="0" w:hanging="708"/>
        <w:jc w:val="left"/>
        <w:rPr>
          <w:rFonts w:ascii="Arial"/>
          <w:i/>
          <w:sz w:val="20"/>
        </w:rPr>
      </w:pPr>
      <w:r>
        <w:rPr>
          <w:rFonts w:ascii="Arial"/>
          <w:i/>
          <w:spacing w:val="-2"/>
          <w:sz w:val="20"/>
        </w:rPr>
        <w:t>Derogada.</w:t>
      </w:r>
    </w:p>
    <w:p>
      <w:pPr>
        <w:pStyle w:val="BodyText"/>
        <w:spacing w:before="71"/>
        <w:ind w:left="0"/>
        <w:rPr>
          <w:rFonts w:ascii="Arial"/>
          <w:i/>
          <w:sz w:val="14"/>
        </w:rPr>
      </w:pPr>
    </w:p>
    <w:p>
      <w:pPr>
        <w:spacing w:before="0"/>
        <w:ind w:left="54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50" w:h="15820"/>
          <w:pgMar w:header="30" w:footer="925" w:top="1740" w:bottom="1120" w:left="1417" w:right="1275"/>
        </w:sectPr>
      </w:pPr>
    </w:p>
    <w:p>
      <w:pPr>
        <w:spacing w:before="84"/>
        <w:ind w:left="546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ind w:left="0"/>
        <w:rPr>
          <w:rFonts w:ascii="Arial"/>
          <w:i/>
          <w:sz w:val="14"/>
        </w:rPr>
      </w:pPr>
    </w:p>
    <w:p>
      <w:pPr>
        <w:pStyle w:val="BodyText"/>
        <w:spacing w:before="68"/>
        <w:ind w:left="0"/>
        <w:rPr>
          <w:rFonts w:ascii="Arial"/>
          <w:i/>
          <w:sz w:val="14"/>
        </w:rPr>
      </w:pPr>
    </w:p>
    <w:p>
      <w:pPr>
        <w:pStyle w:val="BodyText"/>
        <w:ind w:right="200"/>
        <w:jc w:val="both"/>
      </w:pPr>
      <w:r>
        <w:rPr/>
        <w:t>La Junta será presidida por la persona titular de la Secretaría de Gobierno o en su ausencia, por quien dicha persona titular designe para tal efecto, mediante documento oficial que así lo demuestre.</w:t>
      </w:r>
    </w:p>
    <w:p>
      <w:pPr>
        <w:pStyle w:val="BodyText"/>
        <w:spacing w:before="229"/>
        <w:ind w:right="192"/>
        <w:jc w:val="both"/>
      </w:pPr>
      <w:r>
        <w:rPr/>
        <w:t>Por cada integrante propietario de la Junta de Gobierno habrá una persona suplente acreditada que será designada por cada titular bajo el principio de paridad de género y contará con las mismas facultades de los propietarios, en caso de ausencia de éstos.</w:t>
      </w:r>
    </w:p>
    <w:p>
      <w:pPr>
        <w:pStyle w:val="BodyText"/>
        <w:spacing w:before="2"/>
        <w:ind w:left="0"/>
      </w:pPr>
    </w:p>
    <w:p>
      <w:pPr>
        <w:pStyle w:val="BodyText"/>
        <w:ind w:right="143"/>
        <w:jc w:val="both"/>
      </w:pPr>
      <w:r>
        <w:rPr/>
        <w:t>Los integrantes o quienes los suplan gozarán de voz y voto, pero un mismo integrante o el suplente de éste; no podrá sustituir, representar o realizar alguna función de otro integrante, dentro de la Junta. El Titular de la Secretaría de la Contraloría y Transparencia Gubernamental sólo participará con voz.</w:t>
      </w:r>
    </w:p>
    <w:p>
      <w:pPr>
        <w:pStyle w:val="BodyText"/>
        <w:spacing w:before="229"/>
        <w:ind w:right="191"/>
        <w:jc w:val="both"/>
      </w:pPr>
      <w:r>
        <w:rPr/>
        <w:t>La persona Titular de la Secretaría de Contraloría sólo participará con voz, en su calidad de órgano </w:t>
      </w:r>
      <w:r>
        <w:rPr>
          <w:spacing w:val="-2"/>
        </w:rPr>
        <w:t>vigilante.</w:t>
      </w:r>
    </w:p>
    <w:p>
      <w:pPr>
        <w:pStyle w:val="BodyText"/>
        <w:spacing w:before="230"/>
        <w:jc w:val="both"/>
      </w:pPr>
      <w:r>
        <w:rPr>
          <w:rFonts w:ascii="Arial" w:hAnsi="Arial"/>
          <w:b/>
        </w:rPr>
        <w:t>Artículo</w:t>
      </w:r>
      <w:r>
        <w:rPr>
          <w:rFonts w:ascii="Arial" w:hAnsi="Arial"/>
          <w:b/>
          <w:spacing w:val="-6"/>
        </w:rPr>
        <w:t> </w:t>
      </w:r>
      <w:r>
        <w:rPr>
          <w:rFonts w:ascii="Arial" w:hAnsi="Arial"/>
          <w:b/>
        </w:rPr>
        <w:t>9.</w:t>
      </w:r>
      <w:r>
        <w:rPr>
          <w:rFonts w:ascii="Arial" w:hAnsi="Arial"/>
          <w:b/>
          <w:spacing w:val="-7"/>
        </w:rPr>
        <w:t> </w:t>
      </w:r>
      <w:r>
        <w:rPr/>
        <w:t>Son</w:t>
      </w:r>
      <w:r>
        <w:rPr>
          <w:spacing w:val="-7"/>
        </w:rPr>
        <w:t> </w:t>
      </w:r>
      <w:r>
        <w:rPr/>
        <w:t>facultades</w:t>
      </w:r>
      <w:r>
        <w:rPr>
          <w:spacing w:val="-4"/>
        </w:rPr>
        <w:t> </w:t>
      </w:r>
      <w:r>
        <w:rPr/>
        <w:t>y</w:t>
      </w:r>
      <w:r>
        <w:rPr>
          <w:spacing w:val="-5"/>
        </w:rPr>
        <w:t> </w:t>
      </w:r>
      <w:r>
        <w:rPr/>
        <w:t>obligaciones</w:t>
      </w:r>
      <w:r>
        <w:rPr>
          <w:spacing w:val="-4"/>
        </w:rPr>
        <w:t> </w:t>
      </w:r>
      <w:r>
        <w:rPr/>
        <w:t>de</w:t>
      </w:r>
      <w:r>
        <w:rPr>
          <w:spacing w:val="-6"/>
        </w:rPr>
        <w:t> </w:t>
      </w:r>
      <w:r>
        <w:rPr/>
        <w:t>la</w:t>
      </w:r>
      <w:r>
        <w:rPr>
          <w:spacing w:val="-6"/>
        </w:rPr>
        <w:t> </w:t>
      </w:r>
      <w:r>
        <w:rPr/>
        <w:t>Junta</w:t>
      </w:r>
      <w:r>
        <w:rPr>
          <w:spacing w:val="-5"/>
        </w:rPr>
        <w:t> </w:t>
      </w:r>
      <w:r>
        <w:rPr/>
        <w:t>de</w:t>
      </w:r>
      <w:r>
        <w:rPr>
          <w:spacing w:val="-7"/>
        </w:rPr>
        <w:t> </w:t>
      </w:r>
      <w:r>
        <w:rPr>
          <w:spacing w:val="-2"/>
        </w:rPr>
        <w:t>Gobierno:</w:t>
      </w:r>
    </w:p>
    <w:p>
      <w:pPr>
        <w:pStyle w:val="BodyText"/>
        <w:ind w:left="0"/>
      </w:pPr>
    </w:p>
    <w:p>
      <w:pPr>
        <w:pStyle w:val="ListParagraph"/>
        <w:numPr>
          <w:ilvl w:val="0"/>
          <w:numId w:val="9"/>
        </w:numPr>
        <w:tabs>
          <w:tab w:pos="172" w:val="left" w:leader="none"/>
        </w:tabs>
        <w:spacing w:line="240" w:lineRule="auto" w:before="0" w:after="0"/>
        <w:ind w:left="1" w:right="141" w:firstLine="0"/>
        <w:jc w:val="both"/>
        <w:rPr>
          <w:sz w:val="20"/>
        </w:rPr>
      </w:pPr>
      <w:r>
        <w:rPr>
          <w:sz w:val="20"/>
        </w:rPr>
        <w:t>Integrar por consenso y en caso de no alcanzar el mismo, por acuerdo de las dos terceras partes de la totalidad de sus integrantes, una terna que someterá a la consideración del Gobernador del Estado, a efecto de que designe a la persona titular de la Dirección General del Instituto Hidalguense de las </w:t>
      </w:r>
      <w:r>
        <w:rPr>
          <w:spacing w:val="-2"/>
          <w:sz w:val="20"/>
        </w:rPr>
        <w:t>Mujeres;</w:t>
      </w:r>
    </w:p>
    <w:p>
      <w:pPr>
        <w:pStyle w:val="BodyText"/>
        <w:ind w:left="0"/>
      </w:pPr>
    </w:p>
    <w:p>
      <w:pPr>
        <w:pStyle w:val="BodyText"/>
        <w:ind w:right="190"/>
        <w:jc w:val="both"/>
      </w:pPr>
      <w:r>
        <w:rPr>
          <w:rFonts w:ascii="Arial" w:hAnsi="Arial"/>
          <w:b/>
        </w:rPr>
        <w:t>II.- </w:t>
      </w:r>
      <w:r>
        <w:rPr/>
        <w:t>Establecer en congruencia con el Plan Estatal de Desarrollo, los programas regionales, sectorial e institucional, sus políticas generales y definir las prioridades a las que deberá sujetarse el Instituto.</w:t>
      </w:r>
    </w:p>
    <w:p>
      <w:pPr>
        <w:pStyle w:val="BodyText"/>
        <w:spacing w:before="1"/>
        <w:ind w:left="0"/>
      </w:pPr>
    </w:p>
    <w:p>
      <w:pPr>
        <w:pStyle w:val="BodyText"/>
        <w:ind w:right="146"/>
        <w:jc w:val="both"/>
      </w:pPr>
      <w:r>
        <w:rPr>
          <w:rFonts w:ascii="Arial" w:hAnsi="Arial"/>
          <w:b/>
        </w:rPr>
        <w:t>III. </w:t>
      </w:r>
      <w:r>
        <w:rPr/>
        <w:t>Aprobar los programas institucionales de desarrollo, de acción, financiero y operativo anual, así como los presupuestos de ingresos y egresos del Instituto;</w:t>
      </w:r>
    </w:p>
    <w:p>
      <w:pPr>
        <w:pStyle w:val="BodyText"/>
        <w:spacing w:before="229"/>
        <w:ind w:right="147"/>
        <w:jc w:val="both"/>
      </w:pPr>
      <w:r>
        <w:rPr>
          <w:rFonts w:ascii="Arial" w:hAnsi="Arial"/>
          <w:b/>
        </w:rPr>
        <w:t>IV.- </w:t>
      </w:r>
      <w:r>
        <w:rPr/>
        <w:t>Fijar y ajustar los precios de bienes y servicios que produzca o preste el Instituto, atendiendo a los lineamientos que establezca la Secretaría de Hacienda, con excepción de aquellos que se determinen</w:t>
      </w:r>
      <w:r>
        <w:rPr>
          <w:spacing w:val="40"/>
        </w:rPr>
        <w:t> </w:t>
      </w:r>
      <w:r>
        <w:rPr/>
        <w:t>por el Congreso del Estado;</w:t>
      </w:r>
    </w:p>
    <w:p>
      <w:pPr>
        <w:spacing w:before="3"/>
        <w:ind w:left="53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ListParagraph"/>
        <w:numPr>
          <w:ilvl w:val="0"/>
          <w:numId w:val="10"/>
        </w:numPr>
        <w:tabs>
          <w:tab w:pos="268" w:val="left" w:leader="none"/>
        </w:tabs>
        <w:spacing w:line="240" w:lineRule="auto" w:before="0" w:after="0"/>
        <w:ind w:left="1" w:right="150" w:firstLine="0"/>
        <w:jc w:val="both"/>
        <w:rPr>
          <w:sz w:val="20"/>
        </w:rPr>
      </w:pPr>
      <w:r>
        <w:rPr>
          <w:sz w:val="20"/>
        </w:rPr>
        <w:t>Aprobar la suscripción o celebración de créditos para el financiamiento del Instituto, sin perjuicio de cumplir con las disposiciones establecidas en la Legislación de deuda pública estatal y observar los lineamientos que dicten las autoridades competentes en materia de manejo de disponibilidades </w:t>
      </w:r>
      <w:r>
        <w:rPr>
          <w:spacing w:val="-2"/>
          <w:sz w:val="20"/>
        </w:rPr>
        <w:t>financieras;</w:t>
      </w:r>
    </w:p>
    <w:p>
      <w:pPr>
        <w:pStyle w:val="BodyText"/>
        <w:ind w:left="0"/>
      </w:pPr>
    </w:p>
    <w:p>
      <w:pPr>
        <w:pStyle w:val="ListParagraph"/>
        <w:numPr>
          <w:ilvl w:val="0"/>
          <w:numId w:val="10"/>
        </w:numPr>
        <w:tabs>
          <w:tab w:pos="310" w:val="left" w:leader="none"/>
        </w:tabs>
        <w:spacing w:line="240" w:lineRule="auto" w:before="0" w:after="0"/>
        <w:ind w:left="1" w:right="141" w:firstLine="0"/>
        <w:jc w:val="both"/>
        <w:rPr>
          <w:sz w:val="20"/>
        </w:rPr>
      </w:pPr>
      <w:r>
        <w:rPr>
          <w:sz w:val="20"/>
        </w:rPr>
        <w:t>Expedir las normas o bases generales con arreglo a las cuales, cuando fuere necesario, la Dirección General pueda disponer de los activos fijos del Instituto que no correspondan a las operaciones propias del objeto del mismo;</w:t>
      </w:r>
    </w:p>
    <w:p>
      <w:pPr>
        <w:pStyle w:val="ListParagraph"/>
        <w:numPr>
          <w:ilvl w:val="0"/>
          <w:numId w:val="10"/>
        </w:numPr>
        <w:tabs>
          <w:tab w:pos="384" w:val="left" w:leader="none"/>
        </w:tabs>
        <w:spacing w:line="240" w:lineRule="auto" w:before="229" w:after="0"/>
        <w:ind w:left="1" w:right="142" w:firstLine="0"/>
        <w:jc w:val="both"/>
        <w:rPr>
          <w:sz w:val="20"/>
        </w:rPr>
      </w:pPr>
      <w:r>
        <w:rPr>
          <w:sz w:val="20"/>
        </w:rPr>
        <w:t>Aprobar de acuerdo con la normatividad aplicable las políticas, bases y programas generales que regulen</w:t>
      </w:r>
      <w:r>
        <w:rPr>
          <w:spacing w:val="-3"/>
          <w:sz w:val="20"/>
        </w:rPr>
        <w:t> </w:t>
      </w:r>
      <w:r>
        <w:rPr>
          <w:sz w:val="20"/>
        </w:rPr>
        <w:t>los</w:t>
      </w:r>
      <w:r>
        <w:rPr>
          <w:spacing w:val="-3"/>
          <w:sz w:val="20"/>
        </w:rPr>
        <w:t> </w:t>
      </w:r>
      <w:r>
        <w:rPr>
          <w:sz w:val="20"/>
        </w:rPr>
        <w:t>convenios,</w:t>
      </w:r>
      <w:r>
        <w:rPr>
          <w:spacing w:val="-4"/>
          <w:sz w:val="20"/>
        </w:rPr>
        <w:t> </w:t>
      </w:r>
      <w:r>
        <w:rPr>
          <w:sz w:val="20"/>
        </w:rPr>
        <w:t>contratos,</w:t>
      </w:r>
      <w:r>
        <w:rPr>
          <w:spacing w:val="-4"/>
          <w:sz w:val="20"/>
        </w:rPr>
        <w:t> </w:t>
      </w:r>
      <w:r>
        <w:rPr>
          <w:sz w:val="20"/>
        </w:rPr>
        <w:t>pedidos</w:t>
      </w:r>
      <w:r>
        <w:rPr>
          <w:spacing w:val="-3"/>
          <w:sz w:val="20"/>
        </w:rPr>
        <w:t> </w:t>
      </w:r>
      <w:r>
        <w:rPr>
          <w:sz w:val="20"/>
        </w:rPr>
        <w:t>o</w:t>
      </w:r>
      <w:r>
        <w:rPr>
          <w:spacing w:val="-2"/>
          <w:sz w:val="20"/>
        </w:rPr>
        <w:t> </w:t>
      </w:r>
      <w:r>
        <w:rPr>
          <w:sz w:val="20"/>
        </w:rPr>
        <w:t>acuerdos</w:t>
      </w:r>
      <w:r>
        <w:rPr>
          <w:spacing w:val="-1"/>
          <w:sz w:val="20"/>
        </w:rPr>
        <w:t> </w:t>
      </w:r>
      <w:r>
        <w:rPr>
          <w:sz w:val="20"/>
        </w:rPr>
        <w:t>que</w:t>
      </w:r>
      <w:r>
        <w:rPr>
          <w:spacing w:val="-2"/>
          <w:sz w:val="20"/>
        </w:rPr>
        <w:t> </w:t>
      </w:r>
      <w:r>
        <w:rPr>
          <w:sz w:val="20"/>
        </w:rPr>
        <w:t>deba</w:t>
      </w:r>
      <w:r>
        <w:rPr>
          <w:spacing w:val="-4"/>
          <w:sz w:val="20"/>
        </w:rPr>
        <w:t> </w:t>
      </w:r>
      <w:r>
        <w:rPr>
          <w:sz w:val="20"/>
        </w:rPr>
        <w:t>celebrar</w:t>
      </w:r>
      <w:r>
        <w:rPr>
          <w:spacing w:val="-1"/>
          <w:sz w:val="20"/>
        </w:rPr>
        <w:t> </w:t>
      </w:r>
      <w:r>
        <w:rPr>
          <w:sz w:val="20"/>
        </w:rPr>
        <w:t>el</w:t>
      </w:r>
      <w:r>
        <w:rPr>
          <w:spacing w:val="-3"/>
          <w:sz w:val="20"/>
        </w:rPr>
        <w:t> </w:t>
      </w:r>
      <w:r>
        <w:rPr>
          <w:sz w:val="20"/>
        </w:rPr>
        <w:t>Instituto</w:t>
      </w:r>
      <w:r>
        <w:rPr>
          <w:spacing w:val="-4"/>
          <w:sz w:val="20"/>
        </w:rPr>
        <w:t> </w:t>
      </w:r>
      <w:r>
        <w:rPr>
          <w:sz w:val="20"/>
        </w:rPr>
        <w:t>con</w:t>
      </w:r>
      <w:r>
        <w:rPr>
          <w:spacing w:val="-2"/>
          <w:sz w:val="20"/>
        </w:rPr>
        <w:t> </w:t>
      </w:r>
      <w:r>
        <w:rPr>
          <w:sz w:val="20"/>
        </w:rPr>
        <w:t>terceros,</w:t>
      </w:r>
      <w:r>
        <w:rPr>
          <w:spacing w:val="-4"/>
          <w:sz w:val="20"/>
        </w:rPr>
        <w:t> </w:t>
      </w:r>
      <w:r>
        <w:rPr>
          <w:sz w:val="20"/>
        </w:rPr>
        <w:t>en</w:t>
      </w:r>
      <w:r>
        <w:rPr>
          <w:spacing w:val="-4"/>
          <w:sz w:val="20"/>
        </w:rPr>
        <w:t> </w:t>
      </w:r>
      <w:r>
        <w:rPr>
          <w:sz w:val="20"/>
        </w:rPr>
        <w:t>obras públicas, servicios relacionados con las mismas, adquisiciones, arrendamientos y prestación de servicios relacionados con bienes inmuebles;</w:t>
      </w:r>
    </w:p>
    <w:p>
      <w:pPr>
        <w:pStyle w:val="BodyText"/>
        <w:ind w:left="0"/>
      </w:pPr>
    </w:p>
    <w:p>
      <w:pPr>
        <w:pStyle w:val="BodyText"/>
      </w:pPr>
      <w:r>
        <w:rPr>
          <w:rFonts w:ascii="Arial" w:hAnsi="Arial"/>
          <w:b/>
        </w:rPr>
        <w:t>VII</w:t>
      </w:r>
      <w:r>
        <w:rPr>
          <w:rFonts w:ascii="Arial" w:hAnsi="Arial"/>
          <w:b/>
          <w:spacing w:val="-4"/>
        </w:rPr>
        <w:t> </w:t>
      </w:r>
      <w:r>
        <w:rPr>
          <w:rFonts w:ascii="Arial" w:hAnsi="Arial"/>
          <w:b/>
        </w:rPr>
        <w:t>Bis.</w:t>
      </w:r>
      <w:r>
        <w:rPr>
          <w:rFonts w:ascii="Arial" w:hAnsi="Arial"/>
          <w:b/>
          <w:spacing w:val="-4"/>
        </w:rPr>
        <w:t> </w:t>
      </w:r>
      <w:r>
        <w:rPr>
          <w:rFonts w:ascii="Arial" w:hAnsi="Arial"/>
          <w:b/>
        </w:rPr>
        <w:t>-</w:t>
      </w:r>
      <w:r>
        <w:rPr>
          <w:rFonts w:ascii="Arial" w:hAnsi="Arial"/>
          <w:b/>
          <w:spacing w:val="-5"/>
        </w:rPr>
        <w:t> </w:t>
      </w:r>
      <w:r>
        <w:rPr/>
        <w:t>Aprobar</w:t>
      </w:r>
      <w:r>
        <w:rPr>
          <w:spacing w:val="-4"/>
        </w:rPr>
        <w:t> </w:t>
      </w:r>
      <w:r>
        <w:rPr/>
        <w:t>las</w:t>
      </w:r>
      <w:r>
        <w:rPr>
          <w:spacing w:val="-5"/>
        </w:rPr>
        <w:t> </w:t>
      </w:r>
      <w:r>
        <w:rPr/>
        <w:t>Reglas</w:t>
      </w:r>
      <w:r>
        <w:rPr>
          <w:spacing w:val="-3"/>
        </w:rPr>
        <w:t> </w:t>
      </w:r>
      <w:r>
        <w:rPr/>
        <w:t>de</w:t>
      </w:r>
      <w:r>
        <w:rPr>
          <w:spacing w:val="-3"/>
        </w:rPr>
        <w:t> </w:t>
      </w:r>
      <w:r>
        <w:rPr/>
        <w:t>Operación</w:t>
      </w:r>
      <w:r>
        <w:rPr>
          <w:spacing w:val="-3"/>
        </w:rPr>
        <w:t> </w:t>
      </w:r>
      <w:r>
        <w:rPr/>
        <w:t>de</w:t>
      </w:r>
      <w:r>
        <w:rPr>
          <w:spacing w:val="-4"/>
        </w:rPr>
        <w:t> </w:t>
      </w:r>
      <w:r>
        <w:rPr/>
        <w:t>los</w:t>
      </w:r>
      <w:r>
        <w:rPr>
          <w:spacing w:val="-4"/>
        </w:rPr>
        <w:t> </w:t>
      </w:r>
      <w:r>
        <w:rPr/>
        <w:t>Programas</w:t>
      </w:r>
      <w:r>
        <w:rPr>
          <w:spacing w:val="-3"/>
        </w:rPr>
        <w:t> </w:t>
      </w:r>
      <w:r>
        <w:rPr/>
        <w:t>que</w:t>
      </w:r>
      <w:r>
        <w:rPr>
          <w:spacing w:val="-4"/>
        </w:rPr>
        <w:t> </w:t>
      </w:r>
      <w:r>
        <w:rPr/>
        <w:t>opera</w:t>
      </w:r>
      <w:r>
        <w:rPr>
          <w:spacing w:val="-5"/>
        </w:rPr>
        <w:t> </w:t>
      </w:r>
      <w:r>
        <w:rPr/>
        <w:t>el</w:t>
      </w:r>
      <w:r>
        <w:rPr>
          <w:spacing w:val="-4"/>
        </w:rPr>
        <w:t> </w:t>
      </w:r>
      <w:r>
        <w:rPr>
          <w:spacing w:val="-2"/>
        </w:rPr>
        <w:t>Instituto;</w:t>
      </w:r>
    </w:p>
    <w:p>
      <w:pPr>
        <w:pStyle w:val="BodyText"/>
        <w:spacing w:before="1"/>
        <w:ind w:left="0"/>
      </w:pPr>
    </w:p>
    <w:p>
      <w:pPr>
        <w:pStyle w:val="ListParagraph"/>
        <w:numPr>
          <w:ilvl w:val="0"/>
          <w:numId w:val="10"/>
        </w:numPr>
        <w:tabs>
          <w:tab w:pos="420" w:val="left" w:leader="none"/>
        </w:tabs>
        <w:spacing w:line="240" w:lineRule="auto" w:before="0" w:after="0"/>
        <w:ind w:left="1" w:right="190" w:firstLine="0"/>
        <w:jc w:val="both"/>
        <w:rPr>
          <w:sz w:val="20"/>
        </w:rPr>
      </w:pPr>
      <w:r>
        <w:rPr>
          <w:sz w:val="20"/>
        </w:rPr>
        <w:t>Aprobar la estructura básica de la organización del Instituto y las modificaciones que procedan a la misma, el Estatuto Orgánico correspondiente y sus modificaciones;</w:t>
      </w:r>
    </w:p>
    <w:p>
      <w:pPr>
        <w:pStyle w:val="ListParagraph"/>
        <w:spacing w:after="0" w:line="240" w:lineRule="auto"/>
        <w:jc w:val="both"/>
        <w:rPr>
          <w:sz w:val="20"/>
        </w:rPr>
        <w:sectPr>
          <w:pgSz w:w="12250" w:h="15820"/>
          <w:pgMar w:header="30" w:footer="925" w:top="1740" w:bottom="1120" w:left="1417" w:right="1275"/>
        </w:sectPr>
      </w:pPr>
    </w:p>
    <w:p>
      <w:pPr>
        <w:pStyle w:val="ListParagraph"/>
        <w:numPr>
          <w:ilvl w:val="0"/>
          <w:numId w:val="10"/>
        </w:numPr>
        <w:tabs>
          <w:tab w:pos="303" w:val="left" w:leader="none"/>
        </w:tabs>
        <w:spacing w:line="240" w:lineRule="auto" w:before="83" w:after="0"/>
        <w:ind w:left="1" w:right="143" w:firstLine="0"/>
        <w:jc w:val="left"/>
        <w:rPr>
          <w:sz w:val="20"/>
        </w:rPr>
      </w:pPr>
      <w:r>
        <w:rPr>
          <w:sz w:val="20"/>
        </w:rPr>
        <w:t>Proponer al</w:t>
      </w:r>
      <w:r>
        <w:rPr>
          <w:spacing w:val="-1"/>
          <w:sz w:val="20"/>
        </w:rPr>
        <w:t> </w:t>
      </w:r>
      <w:r>
        <w:rPr>
          <w:sz w:val="20"/>
        </w:rPr>
        <w:t>Ejecutivo Estatal, por conducto de la Secretaría de Hacienda, los convenios de fusión con otras Entidades o de escisión, según sea el caso;</w:t>
      </w:r>
    </w:p>
    <w:p>
      <w:pPr>
        <w:spacing w:before="2"/>
        <w:ind w:left="0" w:right="19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6"/>
        <w:ind w:left="0"/>
        <w:rPr>
          <w:rFonts w:ascii="Arial"/>
          <w:i/>
          <w:sz w:val="14"/>
        </w:rPr>
      </w:pPr>
    </w:p>
    <w:p>
      <w:pPr>
        <w:pStyle w:val="ListParagraph"/>
        <w:numPr>
          <w:ilvl w:val="0"/>
          <w:numId w:val="10"/>
        </w:numPr>
        <w:tabs>
          <w:tab w:pos="244" w:val="left" w:leader="none"/>
        </w:tabs>
        <w:spacing w:line="240" w:lineRule="auto" w:before="0" w:after="0"/>
        <w:ind w:left="244" w:right="0" w:hanging="243"/>
        <w:jc w:val="both"/>
        <w:rPr>
          <w:sz w:val="20"/>
        </w:rPr>
      </w:pPr>
      <w:r>
        <w:rPr>
          <w:sz w:val="20"/>
        </w:rPr>
        <w:t>Autorizar</w:t>
      </w:r>
      <w:r>
        <w:rPr>
          <w:spacing w:val="-9"/>
          <w:sz w:val="20"/>
        </w:rPr>
        <w:t> </w:t>
      </w:r>
      <w:r>
        <w:rPr>
          <w:sz w:val="20"/>
        </w:rPr>
        <w:t>la</w:t>
      </w:r>
      <w:r>
        <w:rPr>
          <w:spacing w:val="-7"/>
          <w:sz w:val="20"/>
        </w:rPr>
        <w:t> </w:t>
      </w:r>
      <w:r>
        <w:rPr>
          <w:sz w:val="20"/>
        </w:rPr>
        <w:t>creación</w:t>
      </w:r>
      <w:r>
        <w:rPr>
          <w:spacing w:val="-6"/>
          <w:sz w:val="20"/>
        </w:rPr>
        <w:t> </w:t>
      </w:r>
      <w:r>
        <w:rPr>
          <w:sz w:val="20"/>
        </w:rPr>
        <w:t>de</w:t>
      </w:r>
      <w:r>
        <w:rPr>
          <w:spacing w:val="-8"/>
          <w:sz w:val="20"/>
        </w:rPr>
        <w:t> </w:t>
      </w:r>
      <w:r>
        <w:rPr>
          <w:sz w:val="20"/>
        </w:rPr>
        <w:t>Comités</w:t>
      </w:r>
      <w:r>
        <w:rPr>
          <w:spacing w:val="-8"/>
          <w:sz w:val="20"/>
        </w:rPr>
        <w:t> </w:t>
      </w:r>
      <w:r>
        <w:rPr>
          <w:sz w:val="20"/>
        </w:rPr>
        <w:t>Especializados</w:t>
      </w:r>
      <w:r>
        <w:rPr>
          <w:spacing w:val="-7"/>
          <w:sz w:val="20"/>
        </w:rPr>
        <w:t> </w:t>
      </w:r>
      <w:r>
        <w:rPr>
          <w:sz w:val="20"/>
        </w:rPr>
        <w:t>o</w:t>
      </w:r>
      <w:r>
        <w:rPr>
          <w:spacing w:val="-7"/>
          <w:sz w:val="20"/>
        </w:rPr>
        <w:t> </w:t>
      </w:r>
      <w:r>
        <w:rPr>
          <w:sz w:val="20"/>
        </w:rPr>
        <w:t>Comités</w:t>
      </w:r>
      <w:r>
        <w:rPr>
          <w:spacing w:val="-8"/>
          <w:sz w:val="20"/>
        </w:rPr>
        <w:t> </w:t>
      </w:r>
      <w:r>
        <w:rPr>
          <w:sz w:val="20"/>
        </w:rPr>
        <w:t>de</w:t>
      </w:r>
      <w:r>
        <w:rPr>
          <w:spacing w:val="-6"/>
          <w:sz w:val="20"/>
        </w:rPr>
        <w:t> </w:t>
      </w:r>
      <w:r>
        <w:rPr>
          <w:sz w:val="20"/>
        </w:rPr>
        <w:t>Apoyo</w:t>
      </w:r>
      <w:r>
        <w:rPr>
          <w:spacing w:val="-9"/>
          <w:sz w:val="20"/>
        </w:rPr>
        <w:t> </w:t>
      </w:r>
      <w:r>
        <w:rPr>
          <w:spacing w:val="-2"/>
          <w:sz w:val="20"/>
        </w:rPr>
        <w:t>Institucional;</w:t>
      </w:r>
    </w:p>
    <w:p>
      <w:pPr>
        <w:pStyle w:val="BodyText"/>
        <w:spacing w:before="1"/>
        <w:ind w:left="0"/>
      </w:pPr>
    </w:p>
    <w:p>
      <w:pPr>
        <w:pStyle w:val="ListParagraph"/>
        <w:numPr>
          <w:ilvl w:val="0"/>
          <w:numId w:val="10"/>
        </w:numPr>
        <w:tabs>
          <w:tab w:pos="336" w:val="left" w:leader="none"/>
        </w:tabs>
        <w:spacing w:line="240" w:lineRule="auto" w:before="0" w:after="0"/>
        <w:ind w:left="1" w:right="139" w:firstLine="0"/>
        <w:jc w:val="both"/>
        <w:rPr>
          <w:sz w:val="20"/>
        </w:rPr>
      </w:pPr>
      <w:r>
        <w:rPr>
          <w:sz w:val="20"/>
        </w:rPr>
        <w:t>Nombrar y remover, a propuesta de la persona que esté al frente de la Dirección General, a las personas que presten el servicio público del Instituto que ocupen cargos con dos niveles administrativos inmediatos inferiores al de aquella. En materia de fijación de sueldos y prestaciones, apegarse a lo establecido en el Presupuesto de Egresos del Estado de Hidalgo y demás normatividad aplicable en la misma, así como conceder licencias y las demás que señale su Estatuto Orgánico;</w:t>
      </w:r>
    </w:p>
    <w:p>
      <w:pPr>
        <w:pStyle w:val="BodyText"/>
        <w:ind w:left="0"/>
      </w:pPr>
    </w:p>
    <w:p>
      <w:pPr>
        <w:pStyle w:val="ListParagraph"/>
        <w:numPr>
          <w:ilvl w:val="0"/>
          <w:numId w:val="10"/>
        </w:numPr>
        <w:tabs>
          <w:tab w:pos="349" w:val="left" w:leader="none"/>
        </w:tabs>
        <w:spacing w:line="240" w:lineRule="auto" w:before="0" w:after="0"/>
        <w:ind w:left="1" w:right="131" w:firstLine="0"/>
        <w:jc w:val="both"/>
        <w:rPr>
          <w:sz w:val="20"/>
        </w:rPr>
      </w:pPr>
      <w:r>
        <w:rPr>
          <w:sz w:val="20"/>
        </w:rPr>
        <w:t>Nombrar</w:t>
      </w:r>
      <w:r>
        <w:rPr>
          <w:spacing w:val="-14"/>
          <w:sz w:val="20"/>
        </w:rPr>
        <w:t> </w:t>
      </w:r>
      <w:r>
        <w:rPr>
          <w:sz w:val="20"/>
        </w:rPr>
        <w:t>y</w:t>
      </w:r>
      <w:r>
        <w:rPr>
          <w:spacing w:val="-14"/>
          <w:sz w:val="20"/>
        </w:rPr>
        <w:t> </w:t>
      </w:r>
      <w:r>
        <w:rPr>
          <w:sz w:val="20"/>
        </w:rPr>
        <w:t>remover</w:t>
      </w:r>
      <w:r>
        <w:rPr>
          <w:spacing w:val="-13"/>
          <w:sz w:val="20"/>
        </w:rPr>
        <w:t> </w:t>
      </w:r>
      <w:r>
        <w:rPr>
          <w:sz w:val="20"/>
        </w:rPr>
        <w:t>a</w:t>
      </w:r>
      <w:r>
        <w:rPr>
          <w:spacing w:val="-13"/>
          <w:sz w:val="20"/>
        </w:rPr>
        <w:t> </w:t>
      </w:r>
      <w:r>
        <w:rPr>
          <w:sz w:val="20"/>
        </w:rPr>
        <w:t>propuesta</w:t>
      </w:r>
      <w:r>
        <w:rPr>
          <w:spacing w:val="-13"/>
          <w:sz w:val="20"/>
        </w:rPr>
        <w:t> </w:t>
      </w:r>
      <w:r>
        <w:rPr>
          <w:sz w:val="20"/>
        </w:rPr>
        <w:t>de</w:t>
      </w:r>
      <w:r>
        <w:rPr>
          <w:spacing w:val="-13"/>
          <w:sz w:val="20"/>
        </w:rPr>
        <w:t> </w:t>
      </w:r>
      <w:r>
        <w:rPr>
          <w:sz w:val="20"/>
        </w:rPr>
        <w:t>la</w:t>
      </w:r>
      <w:r>
        <w:rPr>
          <w:spacing w:val="-13"/>
          <w:sz w:val="20"/>
        </w:rPr>
        <w:t> </w:t>
      </w:r>
      <w:r>
        <w:rPr>
          <w:sz w:val="20"/>
        </w:rPr>
        <w:t>Presidencia</w:t>
      </w:r>
      <w:r>
        <w:rPr>
          <w:spacing w:val="-13"/>
          <w:sz w:val="20"/>
        </w:rPr>
        <w:t> </w:t>
      </w:r>
      <w:r>
        <w:rPr>
          <w:sz w:val="20"/>
        </w:rPr>
        <w:t>de</w:t>
      </w:r>
      <w:r>
        <w:rPr>
          <w:spacing w:val="-13"/>
          <w:sz w:val="20"/>
        </w:rPr>
        <w:t> </w:t>
      </w:r>
      <w:r>
        <w:rPr>
          <w:sz w:val="20"/>
        </w:rPr>
        <w:t>la</w:t>
      </w:r>
      <w:r>
        <w:rPr>
          <w:spacing w:val="-13"/>
          <w:sz w:val="20"/>
        </w:rPr>
        <w:t> </w:t>
      </w:r>
      <w:r>
        <w:rPr>
          <w:sz w:val="20"/>
        </w:rPr>
        <w:t>Junta</w:t>
      </w:r>
      <w:r>
        <w:rPr>
          <w:spacing w:val="-13"/>
          <w:sz w:val="20"/>
        </w:rPr>
        <w:t> </w:t>
      </w:r>
      <w:r>
        <w:rPr>
          <w:sz w:val="20"/>
        </w:rPr>
        <w:t>de</w:t>
      </w:r>
      <w:r>
        <w:rPr>
          <w:spacing w:val="-13"/>
          <w:sz w:val="20"/>
        </w:rPr>
        <w:t> </w:t>
      </w:r>
      <w:r>
        <w:rPr>
          <w:sz w:val="20"/>
        </w:rPr>
        <w:t>Gobierno</w:t>
      </w:r>
      <w:r>
        <w:rPr>
          <w:spacing w:val="-13"/>
          <w:sz w:val="20"/>
        </w:rPr>
        <w:t> </w:t>
      </w:r>
      <w:r>
        <w:rPr>
          <w:sz w:val="20"/>
        </w:rPr>
        <w:t>del</w:t>
      </w:r>
      <w:r>
        <w:rPr>
          <w:spacing w:val="-14"/>
          <w:sz w:val="20"/>
        </w:rPr>
        <w:t> </w:t>
      </w:r>
      <w:r>
        <w:rPr>
          <w:sz w:val="20"/>
        </w:rPr>
        <w:t>Instituto,</w:t>
      </w:r>
      <w:r>
        <w:rPr>
          <w:spacing w:val="-13"/>
          <w:sz w:val="20"/>
        </w:rPr>
        <w:t> </w:t>
      </w:r>
      <w:r>
        <w:rPr>
          <w:sz w:val="20"/>
        </w:rPr>
        <w:t>a</w:t>
      </w:r>
      <w:r>
        <w:rPr>
          <w:spacing w:val="-13"/>
          <w:sz w:val="20"/>
        </w:rPr>
        <w:t> </w:t>
      </w:r>
      <w:r>
        <w:rPr>
          <w:sz w:val="20"/>
        </w:rPr>
        <w:t>quién</w:t>
      </w:r>
      <w:r>
        <w:rPr>
          <w:spacing w:val="-13"/>
          <w:sz w:val="20"/>
        </w:rPr>
        <w:t> </w:t>
      </w:r>
      <w:r>
        <w:rPr>
          <w:sz w:val="20"/>
        </w:rPr>
        <w:t>ocupe</w:t>
      </w:r>
      <w:r>
        <w:rPr>
          <w:spacing w:val="-13"/>
          <w:sz w:val="20"/>
        </w:rPr>
        <w:t> </w:t>
      </w:r>
      <w:r>
        <w:rPr>
          <w:sz w:val="20"/>
        </w:rPr>
        <w:t>la </w:t>
      </w:r>
      <w:r>
        <w:rPr>
          <w:spacing w:val="-6"/>
          <w:sz w:val="20"/>
        </w:rPr>
        <w:t>Secretaría</w:t>
      </w:r>
      <w:r>
        <w:rPr>
          <w:spacing w:val="-13"/>
          <w:sz w:val="20"/>
        </w:rPr>
        <w:t> </w:t>
      </w:r>
      <w:r>
        <w:rPr>
          <w:spacing w:val="-6"/>
          <w:sz w:val="20"/>
        </w:rPr>
        <w:t>y</w:t>
      </w:r>
      <w:r>
        <w:rPr>
          <w:spacing w:val="-8"/>
          <w:sz w:val="20"/>
        </w:rPr>
        <w:t> </w:t>
      </w:r>
      <w:r>
        <w:rPr>
          <w:spacing w:val="-6"/>
          <w:sz w:val="20"/>
        </w:rPr>
        <w:t>Prosecretaria,</w:t>
      </w:r>
      <w:r>
        <w:rPr>
          <w:spacing w:val="-9"/>
          <w:sz w:val="20"/>
        </w:rPr>
        <w:t> </w:t>
      </w:r>
      <w:r>
        <w:rPr>
          <w:spacing w:val="-6"/>
          <w:sz w:val="20"/>
        </w:rPr>
        <w:t>quienes</w:t>
      </w:r>
      <w:r>
        <w:rPr>
          <w:spacing w:val="-8"/>
          <w:sz w:val="20"/>
        </w:rPr>
        <w:t> </w:t>
      </w:r>
      <w:r>
        <w:rPr>
          <w:spacing w:val="-6"/>
          <w:sz w:val="20"/>
        </w:rPr>
        <w:t>podrán</w:t>
      </w:r>
      <w:r>
        <w:rPr>
          <w:spacing w:val="-13"/>
          <w:sz w:val="20"/>
        </w:rPr>
        <w:t> </w:t>
      </w:r>
      <w:r>
        <w:rPr>
          <w:spacing w:val="-6"/>
          <w:sz w:val="20"/>
        </w:rPr>
        <w:t>ser</w:t>
      </w:r>
      <w:r>
        <w:rPr>
          <w:spacing w:val="-8"/>
          <w:sz w:val="20"/>
        </w:rPr>
        <w:t> </w:t>
      </w:r>
      <w:r>
        <w:rPr>
          <w:spacing w:val="-6"/>
          <w:sz w:val="20"/>
        </w:rPr>
        <w:t>integrantes</w:t>
      </w:r>
      <w:r>
        <w:rPr>
          <w:spacing w:val="-8"/>
          <w:sz w:val="20"/>
        </w:rPr>
        <w:t> </w:t>
      </w:r>
      <w:r>
        <w:rPr>
          <w:spacing w:val="-6"/>
          <w:sz w:val="20"/>
        </w:rPr>
        <w:t>o</w:t>
      </w:r>
      <w:r>
        <w:rPr>
          <w:spacing w:val="-13"/>
          <w:sz w:val="20"/>
        </w:rPr>
        <w:t> </w:t>
      </w:r>
      <w:r>
        <w:rPr>
          <w:spacing w:val="-6"/>
          <w:sz w:val="20"/>
        </w:rPr>
        <w:t>no</w:t>
      </w:r>
      <w:r>
        <w:rPr>
          <w:spacing w:val="-11"/>
          <w:sz w:val="20"/>
        </w:rPr>
        <w:t> </w:t>
      </w:r>
      <w:r>
        <w:rPr>
          <w:spacing w:val="-6"/>
          <w:sz w:val="20"/>
        </w:rPr>
        <w:t>de</w:t>
      </w:r>
      <w:r>
        <w:rPr>
          <w:spacing w:val="-11"/>
          <w:sz w:val="20"/>
        </w:rPr>
        <w:t> </w:t>
      </w:r>
      <w:r>
        <w:rPr>
          <w:spacing w:val="-6"/>
          <w:sz w:val="20"/>
        </w:rPr>
        <w:t>la</w:t>
      </w:r>
      <w:r>
        <w:rPr>
          <w:spacing w:val="-11"/>
          <w:sz w:val="20"/>
        </w:rPr>
        <w:t> </w:t>
      </w:r>
      <w:r>
        <w:rPr>
          <w:spacing w:val="-6"/>
          <w:sz w:val="20"/>
        </w:rPr>
        <w:t>misma</w:t>
      </w:r>
      <w:r>
        <w:rPr>
          <w:spacing w:val="-13"/>
          <w:sz w:val="20"/>
        </w:rPr>
        <w:t> </w:t>
      </w:r>
      <w:r>
        <w:rPr>
          <w:spacing w:val="-6"/>
          <w:sz w:val="20"/>
        </w:rPr>
        <w:t>y</w:t>
      </w:r>
      <w:r>
        <w:rPr>
          <w:spacing w:val="-8"/>
          <w:sz w:val="20"/>
        </w:rPr>
        <w:t> </w:t>
      </w:r>
      <w:r>
        <w:rPr>
          <w:spacing w:val="-6"/>
          <w:sz w:val="20"/>
        </w:rPr>
        <w:t>deberán</w:t>
      </w:r>
      <w:r>
        <w:rPr>
          <w:spacing w:val="-13"/>
          <w:sz w:val="20"/>
        </w:rPr>
        <w:t> </w:t>
      </w:r>
      <w:r>
        <w:rPr>
          <w:spacing w:val="-6"/>
          <w:sz w:val="20"/>
        </w:rPr>
        <w:t>ser</w:t>
      </w:r>
      <w:r>
        <w:rPr>
          <w:spacing w:val="-8"/>
          <w:sz w:val="20"/>
        </w:rPr>
        <w:t> </w:t>
      </w:r>
      <w:r>
        <w:rPr>
          <w:spacing w:val="-6"/>
          <w:sz w:val="20"/>
        </w:rPr>
        <w:t>mujeres;</w:t>
      </w:r>
    </w:p>
    <w:p>
      <w:pPr>
        <w:spacing w:before="2"/>
        <w:ind w:left="0" w:right="14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ListParagraph"/>
        <w:numPr>
          <w:ilvl w:val="0"/>
          <w:numId w:val="10"/>
        </w:numPr>
        <w:tabs>
          <w:tab w:pos="410" w:val="left" w:leader="none"/>
        </w:tabs>
        <w:spacing w:line="240" w:lineRule="auto" w:before="1" w:after="0"/>
        <w:ind w:left="1" w:right="189" w:firstLine="0"/>
        <w:jc w:val="both"/>
        <w:rPr>
          <w:sz w:val="20"/>
        </w:rPr>
      </w:pPr>
      <w:r>
        <w:rPr>
          <w:sz w:val="20"/>
        </w:rPr>
        <w:t>Aprobar</w:t>
      </w:r>
      <w:r>
        <w:rPr>
          <w:spacing w:val="-14"/>
          <w:sz w:val="20"/>
        </w:rPr>
        <w:t> </w:t>
      </w:r>
      <w:r>
        <w:rPr>
          <w:sz w:val="20"/>
        </w:rPr>
        <w:t>la</w:t>
      </w:r>
      <w:r>
        <w:rPr>
          <w:spacing w:val="-14"/>
          <w:sz w:val="20"/>
        </w:rPr>
        <w:t> </w:t>
      </w:r>
      <w:r>
        <w:rPr>
          <w:sz w:val="20"/>
        </w:rPr>
        <w:t>constitución</w:t>
      </w:r>
      <w:r>
        <w:rPr>
          <w:spacing w:val="-5"/>
          <w:sz w:val="20"/>
        </w:rPr>
        <w:t> </w:t>
      </w:r>
      <w:r>
        <w:rPr>
          <w:sz w:val="20"/>
        </w:rPr>
        <w:t>de</w:t>
      </w:r>
      <w:r>
        <w:rPr>
          <w:spacing w:val="-4"/>
          <w:sz w:val="20"/>
        </w:rPr>
        <w:t> </w:t>
      </w:r>
      <w:r>
        <w:rPr>
          <w:sz w:val="20"/>
        </w:rPr>
        <w:t>reservas</w:t>
      </w:r>
      <w:r>
        <w:rPr>
          <w:spacing w:val="-4"/>
          <w:sz w:val="20"/>
        </w:rPr>
        <w:t> </w:t>
      </w:r>
      <w:r>
        <w:rPr>
          <w:sz w:val="20"/>
        </w:rPr>
        <w:t>del</w:t>
      </w:r>
      <w:r>
        <w:rPr>
          <w:spacing w:val="-6"/>
          <w:sz w:val="20"/>
        </w:rPr>
        <w:t> </w:t>
      </w:r>
      <w:r>
        <w:rPr>
          <w:sz w:val="20"/>
        </w:rPr>
        <w:t>Instituto,</w:t>
      </w:r>
      <w:r>
        <w:rPr>
          <w:spacing w:val="-3"/>
          <w:sz w:val="20"/>
        </w:rPr>
        <w:t> </w:t>
      </w:r>
      <w:r>
        <w:rPr>
          <w:sz w:val="20"/>
        </w:rPr>
        <w:t>siempre</w:t>
      </w:r>
      <w:r>
        <w:rPr>
          <w:spacing w:val="-3"/>
          <w:sz w:val="20"/>
        </w:rPr>
        <w:t> </w:t>
      </w:r>
      <w:r>
        <w:rPr>
          <w:sz w:val="20"/>
        </w:rPr>
        <w:t>quecorrespondan</w:t>
      </w:r>
      <w:r>
        <w:rPr>
          <w:spacing w:val="-14"/>
          <w:sz w:val="20"/>
        </w:rPr>
        <w:t> </w:t>
      </w:r>
      <w:r>
        <w:rPr>
          <w:sz w:val="20"/>
        </w:rPr>
        <w:t>a</w:t>
      </w:r>
      <w:r>
        <w:rPr>
          <w:spacing w:val="32"/>
          <w:sz w:val="20"/>
        </w:rPr>
        <w:t> </w:t>
      </w:r>
      <w:r>
        <w:rPr>
          <w:sz w:val="20"/>
        </w:rPr>
        <w:t>ingresos</w:t>
      </w:r>
      <w:r>
        <w:rPr>
          <w:spacing w:val="-14"/>
          <w:sz w:val="20"/>
        </w:rPr>
        <w:t> </w:t>
      </w:r>
      <w:r>
        <w:rPr>
          <w:sz w:val="20"/>
        </w:rPr>
        <w:t>excedentes,</w:t>
      </w:r>
      <w:r>
        <w:rPr>
          <w:spacing w:val="36"/>
          <w:sz w:val="20"/>
        </w:rPr>
        <w:t> </w:t>
      </w:r>
      <w:r>
        <w:rPr>
          <w:sz w:val="20"/>
        </w:rPr>
        <w:t>o bien remanentes derivados de economías en aportaciones, transferencias,subsidios y convenios.</w:t>
      </w:r>
    </w:p>
    <w:p>
      <w:pPr>
        <w:pStyle w:val="BodyText"/>
        <w:spacing w:before="228"/>
        <w:ind w:right="139"/>
        <w:jc w:val="both"/>
      </w:pPr>
      <w:r>
        <w:rPr/>
        <w:t>La constitución e integración de reservas a que se refiere la presente fracción, será procedente siempre que los ingresos excedentes, las utilidades, los rendimientos financieros o los remanentes sean autorizados</w:t>
      </w:r>
      <w:r>
        <w:rPr>
          <w:spacing w:val="-1"/>
        </w:rPr>
        <w:t> </w:t>
      </w:r>
      <w:r>
        <w:rPr/>
        <w:t>por</w:t>
      </w:r>
      <w:r>
        <w:rPr>
          <w:spacing w:val="-1"/>
        </w:rPr>
        <w:t> </w:t>
      </w:r>
      <w:r>
        <w:rPr/>
        <w:t>la</w:t>
      </w:r>
      <w:r>
        <w:rPr>
          <w:spacing w:val="-1"/>
        </w:rPr>
        <w:t> </w:t>
      </w:r>
      <w:r>
        <w:rPr/>
        <w:t>Secretaría</w:t>
      </w:r>
      <w:r>
        <w:rPr>
          <w:spacing w:val="-1"/>
        </w:rPr>
        <w:t> </w:t>
      </w:r>
      <w:r>
        <w:rPr/>
        <w:t>de Hacienda</w:t>
      </w:r>
      <w:r>
        <w:rPr>
          <w:spacing w:val="-1"/>
        </w:rPr>
        <w:t> </w:t>
      </w:r>
      <w:r>
        <w:rPr/>
        <w:t>con</w:t>
      </w:r>
      <w:r>
        <w:rPr>
          <w:spacing w:val="-2"/>
        </w:rPr>
        <w:t> </w:t>
      </w:r>
      <w:r>
        <w:rPr/>
        <w:t>base en</w:t>
      </w:r>
      <w:r>
        <w:rPr>
          <w:spacing w:val="-1"/>
        </w:rPr>
        <w:t> </w:t>
      </w:r>
      <w:r>
        <w:rPr/>
        <w:t>las</w:t>
      </w:r>
      <w:r>
        <w:rPr>
          <w:spacing w:val="-1"/>
        </w:rPr>
        <w:t> </w:t>
      </w:r>
      <w:r>
        <w:rPr/>
        <w:t>disposiciones</w:t>
      </w:r>
      <w:r>
        <w:rPr>
          <w:spacing w:val="-1"/>
        </w:rPr>
        <w:t> </w:t>
      </w:r>
      <w:r>
        <w:rPr/>
        <w:t>que</w:t>
      </w:r>
      <w:r>
        <w:rPr>
          <w:spacing w:val="-1"/>
        </w:rPr>
        <w:t> </w:t>
      </w:r>
      <w:r>
        <w:rPr/>
        <w:t>se</w:t>
      </w:r>
      <w:r>
        <w:rPr>
          <w:spacing w:val="-1"/>
        </w:rPr>
        <w:t> </w:t>
      </w:r>
      <w:r>
        <w:rPr/>
        <w:t>establezcan</w:t>
      </w:r>
      <w:r>
        <w:rPr>
          <w:spacing w:val="-2"/>
        </w:rPr>
        <w:t> </w:t>
      </w:r>
      <w:r>
        <w:rPr/>
        <w:t>en la</w:t>
      </w:r>
      <w:r>
        <w:rPr>
          <w:spacing w:val="-1"/>
        </w:rPr>
        <w:t> </w:t>
      </w:r>
      <w:r>
        <w:rPr/>
        <w:t>Ley</w:t>
      </w:r>
      <w:r>
        <w:rPr>
          <w:spacing w:val="-1"/>
        </w:rPr>
        <w:t> </w:t>
      </w:r>
      <w:r>
        <w:rPr/>
        <w:t>de Ingresos del ejercicio fiscal de que se trate, y una vez ingresado a las arcas del Gobierno del Estado, podrá proponer la aplicación de estos recursos en proyectos autorizados por la Unidad de Planeación y </w:t>
      </w:r>
      <w:r>
        <w:rPr>
          <w:spacing w:val="-2"/>
        </w:rPr>
        <w:t>Prospectiva.</w:t>
      </w:r>
    </w:p>
    <w:p>
      <w:pPr>
        <w:spacing w:before="2"/>
        <w:ind w:left="545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rPr>
          <w:rFonts w:ascii="Arial"/>
          <w:i/>
          <w:sz w:val="14"/>
        </w:rPr>
      </w:pPr>
    </w:p>
    <w:p>
      <w:pPr>
        <w:pStyle w:val="ListParagraph"/>
        <w:numPr>
          <w:ilvl w:val="0"/>
          <w:numId w:val="10"/>
        </w:numPr>
        <w:tabs>
          <w:tab w:pos="503" w:val="left" w:leader="none"/>
        </w:tabs>
        <w:spacing w:line="240" w:lineRule="auto" w:before="0" w:after="0"/>
        <w:ind w:left="1" w:right="148" w:firstLine="0"/>
        <w:jc w:val="both"/>
        <w:rPr>
          <w:sz w:val="20"/>
        </w:rPr>
      </w:pPr>
      <w:r>
        <w:rPr>
          <w:sz w:val="20"/>
        </w:rPr>
        <w:t>Establecer con sujeción a las disposiciones legales aplicables, las normas y bases para la adquisición, arrendamiento, enajenación de inmuebles que el Instituto requiera para prestación de sus servicios, de conformidad con la Ley en la materia;</w:t>
      </w:r>
    </w:p>
    <w:p>
      <w:pPr>
        <w:pStyle w:val="ListParagraph"/>
        <w:numPr>
          <w:ilvl w:val="0"/>
          <w:numId w:val="10"/>
        </w:numPr>
        <w:tabs>
          <w:tab w:pos="386" w:val="left" w:leader="none"/>
        </w:tabs>
        <w:spacing w:line="240" w:lineRule="auto" w:before="229" w:after="0"/>
        <w:ind w:left="1" w:right="192" w:firstLine="0"/>
        <w:jc w:val="both"/>
        <w:rPr>
          <w:sz w:val="20"/>
        </w:rPr>
      </w:pPr>
      <w:r>
        <w:rPr>
          <w:sz w:val="20"/>
        </w:rPr>
        <w:t>Analizar y aprobar, en su caso, los informes</w:t>
      </w:r>
      <w:r>
        <w:rPr>
          <w:spacing w:val="-5"/>
          <w:sz w:val="20"/>
        </w:rPr>
        <w:t> </w:t>
      </w:r>
      <w:r>
        <w:rPr>
          <w:sz w:val="20"/>
        </w:rPr>
        <w:t>periódicos</w:t>
      </w:r>
      <w:r>
        <w:rPr>
          <w:spacing w:val="-12"/>
          <w:sz w:val="20"/>
        </w:rPr>
        <w:t> </w:t>
      </w:r>
      <w:r>
        <w:rPr>
          <w:sz w:val="20"/>
        </w:rPr>
        <w:t>que</w:t>
      </w:r>
      <w:r>
        <w:rPr>
          <w:spacing w:val="-9"/>
          <w:sz w:val="20"/>
        </w:rPr>
        <w:t> </w:t>
      </w:r>
      <w:r>
        <w:rPr>
          <w:sz w:val="20"/>
        </w:rPr>
        <w:t>rinda</w:t>
      </w:r>
      <w:r>
        <w:rPr>
          <w:spacing w:val="-8"/>
          <w:sz w:val="20"/>
        </w:rPr>
        <w:t> </w:t>
      </w:r>
      <w:r>
        <w:rPr>
          <w:sz w:val="20"/>
        </w:rPr>
        <w:t>la</w:t>
      </w:r>
      <w:r>
        <w:rPr>
          <w:spacing w:val="-9"/>
          <w:sz w:val="20"/>
        </w:rPr>
        <w:t> </w:t>
      </w:r>
      <w:r>
        <w:rPr>
          <w:sz w:val="20"/>
        </w:rPr>
        <w:t>personatitular del Instituto con la intervención que corresponda al Comisario Público;</w:t>
      </w:r>
    </w:p>
    <w:p>
      <w:pPr>
        <w:pStyle w:val="BodyText"/>
        <w:spacing w:before="2"/>
        <w:ind w:left="0"/>
      </w:pPr>
    </w:p>
    <w:p>
      <w:pPr>
        <w:pStyle w:val="ListParagraph"/>
        <w:numPr>
          <w:ilvl w:val="0"/>
          <w:numId w:val="10"/>
        </w:numPr>
        <w:tabs>
          <w:tab w:pos="437" w:val="left" w:leader="none"/>
        </w:tabs>
        <w:spacing w:line="240" w:lineRule="auto" w:before="0" w:after="0"/>
        <w:ind w:left="1" w:right="141" w:firstLine="0"/>
        <w:jc w:val="both"/>
        <w:rPr>
          <w:sz w:val="20"/>
        </w:rPr>
      </w:pPr>
      <w:r>
        <w:rPr>
          <w:sz w:val="20"/>
        </w:rPr>
        <w:t>Acordar, con sujeción a</w:t>
      </w:r>
      <w:r>
        <w:rPr>
          <w:spacing w:val="-2"/>
          <w:sz w:val="20"/>
        </w:rPr>
        <w:t> </w:t>
      </w:r>
      <w:r>
        <w:rPr>
          <w:sz w:val="20"/>
        </w:rPr>
        <w:t>las</w:t>
      </w:r>
      <w:r>
        <w:rPr>
          <w:spacing w:val="-1"/>
          <w:sz w:val="20"/>
        </w:rPr>
        <w:t> </w:t>
      </w:r>
      <w:r>
        <w:rPr>
          <w:sz w:val="20"/>
        </w:rPr>
        <w:t>disposiciones</w:t>
      </w:r>
      <w:r>
        <w:rPr>
          <w:spacing w:val="-1"/>
          <w:sz w:val="20"/>
        </w:rPr>
        <w:t> </w:t>
      </w:r>
      <w:r>
        <w:rPr>
          <w:sz w:val="20"/>
        </w:rPr>
        <w:t>legales aplicables, los donativos</w:t>
      </w:r>
      <w:r>
        <w:rPr>
          <w:spacing w:val="40"/>
          <w:sz w:val="20"/>
        </w:rPr>
        <w:t> </w:t>
      </w:r>
      <w:r>
        <w:rPr>
          <w:sz w:val="20"/>
        </w:rPr>
        <w:t>o pagos extraordinarios</w:t>
      </w:r>
      <w:r>
        <w:rPr>
          <w:spacing w:val="-1"/>
          <w:sz w:val="20"/>
        </w:rPr>
        <w:t> </w:t>
      </w:r>
      <w:r>
        <w:rPr>
          <w:sz w:val="20"/>
        </w:rPr>
        <w:t>y verificar que los mismos se apliquen precisamente a los fines señalados en las instrucciones de la Dependencia Coordinadora de Sector;</w:t>
      </w:r>
    </w:p>
    <w:p>
      <w:pPr>
        <w:pStyle w:val="ListParagraph"/>
        <w:numPr>
          <w:ilvl w:val="0"/>
          <w:numId w:val="10"/>
        </w:numPr>
        <w:tabs>
          <w:tab w:pos="527" w:val="left" w:leader="none"/>
        </w:tabs>
        <w:spacing w:line="240" w:lineRule="auto" w:before="229" w:after="0"/>
        <w:ind w:left="1" w:right="145" w:firstLine="0"/>
        <w:jc w:val="both"/>
        <w:rPr>
          <w:sz w:val="20"/>
        </w:rPr>
      </w:pPr>
      <w:r>
        <w:rPr>
          <w:sz w:val="20"/>
        </w:rPr>
        <w:t>Aprobar las normas y bases para cancelar adeudos a cargo de terceros y a favor del Instituto cuando fuere improcedente, inconveniente o notoria la imposibilidad práctica de su cobro, mismas que deberán ser previamente validadas por la Coordinación General Jurídica y la Secretaría de Hacienda.</w:t>
      </w:r>
    </w:p>
    <w:p>
      <w:pPr>
        <w:pStyle w:val="BodyText"/>
        <w:spacing w:before="229"/>
      </w:pPr>
      <w:r>
        <w:rPr/>
        <w:t>Una vez que hayan sido aprobadas se deberá informar a la Secretaría de Hacienda y a la Secretaría de Contraloría por conducto de la Secretaría de Gobierno.</w:t>
      </w:r>
    </w:p>
    <w:p>
      <w:pPr>
        <w:spacing w:before="2"/>
        <w:ind w:left="53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ListParagraph"/>
        <w:numPr>
          <w:ilvl w:val="0"/>
          <w:numId w:val="10"/>
        </w:numPr>
        <w:tabs>
          <w:tab w:pos="616" w:val="left" w:leader="none"/>
        </w:tabs>
        <w:spacing w:line="240" w:lineRule="auto" w:before="0" w:after="0"/>
        <w:ind w:left="1" w:right="187" w:firstLine="0"/>
        <w:jc w:val="both"/>
        <w:rPr>
          <w:sz w:val="20"/>
        </w:rPr>
      </w:pPr>
      <w:r>
        <w:rPr>
          <w:sz w:val="20"/>
        </w:rPr>
        <w:t>Aprobar anualmente, los estados financieros y la información programática-presupuestal del Instituto, una vez que se cuente con el dictamen del Auditor Externo y el Comisario Público haya presentado su informe correspondiente para efectos de transparencia en el actuar de la Junta de </w:t>
      </w:r>
      <w:r>
        <w:rPr>
          <w:spacing w:val="-2"/>
          <w:sz w:val="20"/>
        </w:rPr>
        <w:t>Gobierno;</w:t>
      </w:r>
    </w:p>
    <w:p>
      <w:pPr>
        <w:pStyle w:val="BodyText"/>
        <w:ind w:left="0"/>
      </w:pPr>
    </w:p>
    <w:p>
      <w:pPr>
        <w:pStyle w:val="BodyText"/>
        <w:spacing w:before="1"/>
      </w:pPr>
      <w:r>
        <w:rPr>
          <w:rFonts w:ascii="Arial"/>
          <w:b/>
        </w:rPr>
        <w:t>XVIII</w:t>
      </w:r>
      <w:r>
        <w:rPr>
          <w:rFonts w:ascii="Arial"/>
          <w:b/>
          <w:spacing w:val="23"/>
        </w:rPr>
        <w:t> </w:t>
      </w:r>
      <w:r>
        <w:rPr>
          <w:rFonts w:ascii="Arial"/>
          <w:b/>
        </w:rPr>
        <w:t>BIS.</w:t>
      </w:r>
      <w:r>
        <w:rPr>
          <w:rFonts w:ascii="Arial"/>
          <w:b/>
          <w:spacing w:val="28"/>
        </w:rPr>
        <w:t> </w:t>
      </w:r>
      <w:r>
        <w:rPr/>
        <w:t>Vigilar</w:t>
      </w:r>
      <w:r>
        <w:rPr>
          <w:spacing w:val="24"/>
        </w:rPr>
        <w:t> </w:t>
      </w:r>
      <w:r>
        <w:rPr/>
        <w:t>la</w:t>
      </w:r>
      <w:r>
        <w:rPr>
          <w:spacing w:val="25"/>
        </w:rPr>
        <w:t> </w:t>
      </w:r>
      <w:r>
        <w:rPr/>
        <w:t>congruencia</w:t>
      </w:r>
      <w:r>
        <w:rPr>
          <w:spacing w:val="27"/>
        </w:rPr>
        <w:t> </w:t>
      </w:r>
      <w:r>
        <w:rPr/>
        <w:t>entre</w:t>
      </w:r>
      <w:r>
        <w:rPr>
          <w:spacing w:val="-17"/>
        </w:rPr>
        <w:t> </w:t>
      </w:r>
      <w:r>
        <w:rPr/>
        <w:t>el presupuesto de</w:t>
      </w:r>
      <w:r>
        <w:rPr>
          <w:spacing w:val="23"/>
        </w:rPr>
        <w:t> </w:t>
      </w:r>
      <w:r>
        <w:rPr/>
        <w:t>ingresos estimado,</w:t>
      </w:r>
      <w:r>
        <w:rPr>
          <w:spacing w:val="-14"/>
        </w:rPr>
        <w:t> </w:t>
      </w:r>
      <w:r>
        <w:rPr/>
        <w:t>modificado</w:t>
      </w:r>
      <w:r>
        <w:rPr>
          <w:spacing w:val="33"/>
        </w:rPr>
        <w:t> </w:t>
      </w:r>
      <w:r>
        <w:rPr/>
        <w:t>y</w:t>
      </w:r>
      <w:r>
        <w:rPr>
          <w:spacing w:val="37"/>
        </w:rPr>
        <w:t> </w:t>
      </w:r>
      <w:r>
        <w:rPr/>
        <w:t>los</w:t>
      </w:r>
      <w:r>
        <w:rPr>
          <w:spacing w:val="36"/>
        </w:rPr>
        <w:t> </w:t>
      </w:r>
      <w:r>
        <w:rPr/>
        <w:t>ingresos </w:t>
      </w:r>
      <w:r>
        <w:rPr>
          <w:spacing w:val="-2"/>
        </w:rPr>
        <w:t>recaudados;</w:t>
      </w:r>
    </w:p>
    <w:p>
      <w:pPr>
        <w:pStyle w:val="BodyText"/>
        <w:spacing w:after="0"/>
        <w:sectPr>
          <w:pgSz w:w="12250" w:h="15820"/>
          <w:pgMar w:header="30" w:footer="925" w:top="1740" w:bottom="1120" w:left="1417" w:right="1275"/>
        </w:sectPr>
      </w:pPr>
    </w:p>
    <w:p>
      <w:pPr>
        <w:pStyle w:val="ListParagraph"/>
        <w:numPr>
          <w:ilvl w:val="0"/>
          <w:numId w:val="10"/>
        </w:numPr>
        <w:tabs>
          <w:tab w:pos="434" w:val="left" w:leader="none"/>
        </w:tabs>
        <w:spacing w:line="240" w:lineRule="auto" w:before="83" w:after="0"/>
        <w:ind w:left="1" w:right="141" w:firstLine="0"/>
        <w:jc w:val="left"/>
        <w:rPr>
          <w:sz w:val="20"/>
        </w:rPr>
      </w:pPr>
      <w:r>
        <w:rPr>
          <w:sz w:val="20"/>
        </w:rPr>
        <w:t>Supervisar</w:t>
      </w:r>
      <w:r>
        <w:rPr>
          <w:spacing w:val="-1"/>
          <w:sz w:val="20"/>
        </w:rPr>
        <w:t> </w:t>
      </w:r>
      <w:r>
        <w:rPr>
          <w:sz w:val="20"/>
        </w:rPr>
        <w:t>el</w:t>
      </w:r>
      <w:r>
        <w:rPr>
          <w:spacing w:val="-3"/>
          <w:sz w:val="20"/>
        </w:rPr>
        <w:t> </w:t>
      </w:r>
      <w:r>
        <w:rPr>
          <w:sz w:val="20"/>
        </w:rPr>
        <w:t>cumplimiento</w:t>
      </w:r>
      <w:r>
        <w:rPr>
          <w:spacing w:val="-2"/>
          <w:sz w:val="20"/>
        </w:rPr>
        <w:t> </w:t>
      </w:r>
      <w:r>
        <w:rPr>
          <w:sz w:val="20"/>
        </w:rPr>
        <w:t>de</w:t>
      </w:r>
      <w:r>
        <w:rPr>
          <w:spacing w:val="-2"/>
          <w:sz w:val="20"/>
        </w:rPr>
        <w:t> </w:t>
      </w:r>
      <w:r>
        <w:rPr>
          <w:sz w:val="20"/>
        </w:rPr>
        <w:t>las</w:t>
      </w:r>
      <w:r>
        <w:rPr>
          <w:spacing w:val="-1"/>
          <w:sz w:val="20"/>
        </w:rPr>
        <w:t> </w:t>
      </w:r>
      <w:r>
        <w:rPr>
          <w:sz w:val="20"/>
        </w:rPr>
        <w:t>medidas</w:t>
      </w:r>
      <w:r>
        <w:rPr>
          <w:spacing w:val="-1"/>
          <w:sz w:val="20"/>
        </w:rPr>
        <w:t> </w:t>
      </w:r>
      <w:r>
        <w:rPr>
          <w:sz w:val="20"/>
        </w:rPr>
        <w:t>adoptadas</w:t>
      </w:r>
      <w:r>
        <w:rPr>
          <w:spacing w:val="-1"/>
          <w:sz w:val="20"/>
        </w:rPr>
        <w:t> </w:t>
      </w:r>
      <w:r>
        <w:rPr>
          <w:sz w:val="20"/>
        </w:rPr>
        <w:t>para el</w:t>
      </w:r>
      <w:r>
        <w:rPr>
          <w:spacing w:val="-3"/>
          <w:sz w:val="20"/>
        </w:rPr>
        <w:t> </w:t>
      </w:r>
      <w:r>
        <w:rPr>
          <w:sz w:val="20"/>
        </w:rPr>
        <w:t>ejercicio</w:t>
      </w:r>
      <w:r>
        <w:rPr>
          <w:spacing w:val="-2"/>
          <w:sz w:val="20"/>
        </w:rPr>
        <w:t> </w:t>
      </w:r>
      <w:r>
        <w:rPr>
          <w:sz w:val="20"/>
        </w:rPr>
        <w:t>del</w:t>
      </w:r>
      <w:r>
        <w:rPr>
          <w:spacing w:val="-3"/>
          <w:sz w:val="20"/>
        </w:rPr>
        <w:t> </w:t>
      </w:r>
      <w:r>
        <w:rPr>
          <w:sz w:val="20"/>
        </w:rPr>
        <w:t>gasto</w:t>
      </w:r>
      <w:r>
        <w:rPr>
          <w:spacing w:val="-2"/>
          <w:sz w:val="20"/>
        </w:rPr>
        <w:t> </w:t>
      </w:r>
      <w:r>
        <w:rPr>
          <w:sz w:val="20"/>
        </w:rPr>
        <w:t>público con</w:t>
      </w:r>
      <w:r>
        <w:rPr>
          <w:spacing w:val="-2"/>
          <w:sz w:val="20"/>
        </w:rPr>
        <w:t> </w:t>
      </w:r>
      <w:r>
        <w:rPr>
          <w:sz w:val="20"/>
        </w:rPr>
        <w:t>base en </w:t>
      </w:r>
      <w:r>
        <w:rPr>
          <w:spacing w:val="-2"/>
          <w:sz w:val="20"/>
        </w:rPr>
        <w:t>resultados;</w:t>
      </w:r>
    </w:p>
    <w:p>
      <w:pPr>
        <w:pStyle w:val="ListParagraph"/>
        <w:numPr>
          <w:ilvl w:val="0"/>
          <w:numId w:val="10"/>
        </w:numPr>
        <w:tabs>
          <w:tab w:pos="444" w:val="left" w:leader="none"/>
        </w:tabs>
        <w:spacing w:line="240" w:lineRule="auto" w:before="229" w:after="0"/>
        <w:ind w:left="1" w:right="142" w:firstLine="0"/>
        <w:jc w:val="left"/>
        <w:rPr>
          <w:sz w:val="20"/>
        </w:rPr>
      </w:pPr>
      <w:r>
        <w:rPr>
          <w:sz w:val="20"/>
        </w:rPr>
        <w:t>Verificar</w:t>
      </w:r>
      <w:r>
        <w:rPr>
          <w:spacing w:val="65"/>
          <w:sz w:val="20"/>
        </w:rPr>
        <w:t> </w:t>
      </w:r>
      <w:r>
        <w:rPr>
          <w:sz w:val="20"/>
        </w:rPr>
        <w:t>que</w:t>
      </w:r>
      <w:r>
        <w:rPr>
          <w:spacing w:val="62"/>
          <w:sz w:val="20"/>
        </w:rPr>
        <w:t> </w:t>
      </w:r>
      <w:r>
        <w:rPr>
          <w:sz w:val="20"/>
        </w:rPr>
        <w:t>la</w:t>
      </w:r>
      <w:r>
        <w:rPr>
          <w:spacing w:val="62"/>
          <w:sz w:val="20"/>
        </w:rPr>
        <w:t> </w:t>
      </w:r>
      <w:r>
        <w:rPr>
          <w:sz w:val="20"/>
        </w:rPr>
        <w:t>persona</w:t>
      </w:r>
      <w:r>
        <w:rPr>
          <w:spacing w:val="62"/>
          <w:sz w:val="20"/>
        </w:rPr>
        <w:t> </w:t>
      </w:r>
      <w:r>
        <w:rPr>
          <w:sz w:val="20"/>
        </w:rPr>
        <w:t>titular</w:t>
      </w:r>
      <w:r>
        <w:rPr>
          <w:spacing w:val="65"/>
          <w:sz w:val="20"/>
        </w:rPr>
        <w:t> </w:t>
      </w:r>
      <w:r>
        <w:rPr>
          <w:sz w:val="20"/>
        </w:rPr>
        <w:t>del</w:t>
      </w:r>
      <w:r>
        <w:rPr>
          <w:spacing w:val="65"/>
          <w:sz w:val="20"/>
        </w:rPr>
        <w:t> </w:t>
      </w:r>
      <w:r>
        <w:rPr>
          <w:sz w:val="20"/>
        </w:rPr>
        <w:t>Instituto</w:t>
      </w:r>
      <w:r>
        <w:rPr>
          <w:spacing w:val="65"/>
          <w:sz w:val="20"/>
        </w:rPr>
        <w:t> </w:t>
      </w:r>
      <w:r>
        <w:rPr>
          <w:sz w:val="20"/>
        </w:rPr>
        <w:t>realice</w:t>
      </w:r>
      <w:r>
        <w:rPr>
          <w:spacing w:val="66"/>
          <w:sz w:val="20"/>
        </w:rPr>
        <w:t> </w:t>
      </w:r>
      <w:r>
        <w:rPr>
          <w:sz w:val="20"/>
        </w:rPr>
        <w:t>las</w:t>
      </w:r>
      <w:r>
        <w:rPr>
          <w:spacing w:val="66"/>
          <w:sz w:val="20"/>
        </w:rPr>
        <w:t> </w:t>
      </w:r>
      <w:r>
        <w:rPr>
          <w:sz w:val="20"/>
        </w:rPr>
        <w:t>acciones</w:t>
      </w:r>
      <w:r>
        <w:rPr>
          <w:spacing w:val="67"/>
          <w:sz w:val="20"/>
        </w:rPr>
        <w:t> </w:t>
      </w:r>
      <w:r>
        <w:rPr>
          <w:sz w:val="20"/>
        </w:rPr>
        <w:t>pertinentes</w:t>
      </w:r>
      <w:r>
        <w:rPr>
          <w:spacing w:val="67"/>
          <w:sz w:val="20"/>
        </w:rPr>
        <w:t> </w:t>
      </w:r>
      <w:r>
        <w:rPr>
          <w:sz w:val="20"/>
        </w:rPr>
        <w:t>que</w:t>
      </w:r>
      <w:r>
        <w:rPr>
          <w:spacing w:val="65"/>
          <w:sz w:val="20"/>
        </w:rPr>
        <w:t> </w:t>
      </w:r>
      <w:r>
        <w:rPr>
          <w:sz w:val="20"/>
        </w:rPr>
        <w:t>permitan</w:t>
      </w:r>
      <w:r>
        <w:rPr>
          <w:spacing w:val="80"/>
          <w:w w:val="150"/>
          <w:sz w:val="20"/>
        </w:rPr>
        <w:t> </w:t>
      </w:r>
      <w:r>
        <w:rPr>
          <w:sz w:val="20"/>
        </w:rPr>
        <w:t>la implantación de los programas y proyectos en materia de racionalidad, disciplina y</w:t>
      </w:r>
      <w:r>
        <w:rPr>
          <w:spacing w:val="-2"/>
          <w:sz w:val="20"/>
        </w:rPr>
        <w:t> </w:t>
      </w:r>
      <w:r>
        <w:rPr>
          <w:sz w:val="20"/>
        </w:rPr>
        <w:t>eficacia presupuestal;</w:t>
      </w:r>
    </w:p>
    <w:p>
      <w:pPr>
        <w:pStyle w:val="BodyText"/>
        <w:spacing w:before="1"/>
        <w:ind w:left="0"/>
      </w:pPr>
    </w:p>
    <w:p>
      <w:pPr>
        <w:pStyle w:val="ListParagraph"/>
        <w:numPr>
          <w:ilvl w:val="0"/>
          <w:numId w:val="10"/>
        </w:numPr>
        <w:tabs>
          <w:tab w:pos="449" w:val="left" w:leader="none"/>
        </w:tabs>
        <w:spacing w:line="240" w:lineRule="auto" w:before="0" w:after="0"/>
        <w:ind w:left="1" w:right="150" w:firstLine="0"/>
        <w:jc w:val="left"/>
        <w:rPr>
          <w:sz w:val="20"/>
        </w:rPr>
      </w:pPr>
      <w:r>
        <w:rPr>
          <w:sz w:val="20"/>
        </w:rPr>
        <w:t>Las demás facultades y obligaciones que le confiere la Ley de Entidades Paraestatales del Estado de Hidalgo, esta Ley y demás normatividad aplicable.</w:t>
      </w:r>
    </w:p>
    <w:p>
      <w:pPr>
        <w:pStyle w:val="BodyText"/>
        <w:spacing w:before="229"/>
        <w:ind w:right="149"/>
        <w:jc w:val="both"/>
      </w:pPr>
      <w:r>
        <w:rPr>
          <w:rFonts w:ascii="Arial" w:hAnsi="Arial"/>
          <w:b/>
        </w:rPr>
        <w:t>Artículo 10. </w:t>
      </w:r>
      <w:r>
        <w:rPr/>
        <w:t>La Junta de Gobierno sesionará en forma ordinaria por lo menos cuatro veces al año y de manera extraordinaria las veces que sean necesarias y conforme a lo que se establezca en el Estatuto Orgánico del Instituto.</w:t>
      </w:r>
    </w:p>
    <w:p>
      <w:pPr>
        <w:pStyle w:val="BodyText"/>
        <w:spacing w:before="2"/>
        <w:ind w:left="0"/>
      </w:pPr>
    </w:p>
    <w:p>
      <w:pPr>
        <w:pStyle w:val="BodyText"/>
        <w:ind w:right="183"/>
        <w:jc w:val="both"/>
      </w:pPr>
      <w:r>
        <w:rPr/>
        <w:t>Las sesiones ordinarias deberán efectuarse dentro de los cuarenta y cinco días naturales siguientes al cierre</w:t>
      </w:r>
      <w:r>
        <w:rPr>
          <w:spacing w:val="-14"/>
        </w:rPr>
        <w:t> </w:t>
      </w:r>
      <w:r>
        <w:rPr/>
        <w:t>de cada trimestre, en las que se</w:t>
      </w:r>
      <w:r>
        <w:rPr>
          <w:spacing w:val="-14"/>
        </w:rPr>
        <w:t> </w:t>
      </w:r>
      <w:r>
        <w:rPr/>
        <w:t>presentarán como mínimo la</w:t>
      </w:r>
      <w:r>
        <w:rPr>
          <w:spacing w:val="-14"/>
        </w:rPr>
        <w:t> </w:t>
      </w:r>
      <w:r>
        <w:rPr/>
        <w:t>información legal, reglamentaria, administrativa y programáticapresupuestal.</w:t>
      </w:r>
    </w:p>
    <w:p>
      <w:pPr>
        <w:pStyle w:val="BodyText"/>
        <w:ind w:left="0"/>
      </w:pPr>
    </w:p>
    <w:p>
      <w:pPr>
        <w:pStyle w:val="BodyText"/>
        <w:ind w:right="141"/>
        <w:jc w:val="both"/>
      </w:pPr>
      <w:r>
        <w:rPr/>
        <w:t>Las sesiones extraordinarias se celebraran fuera de los periodos antes señalados, en ellas solo se ventilarán asuntos que específicamente hayan motivado la convocatoria respectiva, para lo cual se</w:t>
      </w:r>
      <w:r>
        <w:rPr>
          <w:spacing w:val="40"/>
        </w:rPr>
        <w:t> </w:t>
      </w:r>
      <w:r>
        <w:rPr/>
        <w:t>deberá enviar a quienes la integran, con una anticipación no menor de diez días hábiles para reuniones ordinarias y tres días hábiles para reuniones extraordinarias, el orden del día, acompañado de la información y la documentación correspondiente, que les permita el conocimiento de los asuntos que se vayan a tratar, para el adecuado ejercicio de su representación.</w:t>
      </w:r>
    </w:p>
    <w:p>
      <w:pPr>
        <w:pStyle w:val="BodyText"/>
        <w:ind w:left="0"/>
      </w:pPr>
    </w:p>
    <w:p>
      <w:pPr>
        <w:pStyle w:val="BodyText"/>
        <w:ind w:right="149"/>
        <w:jc w:val="both"/>
      </w:pPr>
      <w:r>
        <w:rPr/>
        <w:t>La</w:t>
      </w:r>
      <w:r>
        <w:rPr>
          <w:spacing w:val="-5"/>
        </w:rPr>
        <w:t> </w:t>
      </w:r>
      <w:r>
        <w:rPr/>
        <w:t>Junta</w:t>
      </w:r>
      <w:r>
        <w:rPr>
          <w:spacing w:val="-2"/>
        </w:rPr>
        <w:t> </w:t>
      </w:r>
      <w:r>
        <w:rPr/>
        <w:t>de</w:t>
      </w:r>
      <w:r>
        <w:rPr>
          <w:spacing w:val="-2"/>
        </w:rPr>
        <w:t> </w:t>
      </w:r>
      <w:r>
        <w:rPr/>
        <w:t>Gobierno</w:t>
      </w:r>
      <w:r>
        <w:rPr>
          <w:spacing w:val="-4"/>
        </w:rPr>
        <w:t> </w:t>
      </w:r>
      <w:r>
        <w:rPr/>
        <w:t>sesionará</w:t>
      </w:r>
      <w:r>
        <w:rPr>
          <w:spacing w:val="-4"/>
        </w:rPr>
        <w:t> </w:t>
      </w:r>
      <w:r>
        <w:rPr/>
        <w:t>válidamente</w:t>
      </w:r>
      <w:r>
        <w:rPr>
          <w:spacing w:val="-4"/>
        </w:rPr>
        <w:t> </w:t>
      </w:r>
      <w:r>
        <w:rPr/>
        <w:t>con</w:t>
      </w:r>
      <w:r>
        <w:rPr>
          <w:spacing w:val="-2"/>
        </w:rPr>
        <w:t> </w:t>
      </w:r>
      <w:r>
        <w:rPr/>
        <w:t>la</w:t>
      </w:r>
      <w:r>
        <w:rPr>
          <w:spacing w:val="-2"/>
        </w:rPr>
        <w:t> </w:t>
      </w:r>
      <w:r>
        <w:rPr/>
        <w:t>asistencia</w:t>
      </w:r>
      <w:r>
        <w:rPr>
          <w:spacing w:val="-2"/>
        </w:rPr>
        <w:t> </w:t>
      </w:r>
      <w:r>
        <w:rPr/>
        <w:t>de</w:t>
      </w:r>
      <w:r>
        <w:rPr>
          <w:spacing w:val="-2"/>
        </w:rPr>
        <w:t> </w:t>
      </w:r>
      <w:r>
        <w:rPr/>
        <w:t>la</w:t>
      </w:r>
      <w:r>
        <w:rPr>
          <w:spacing w:val="-2"/>
        </w:rPr>
        <w:t> </w:t>
      </w:r>
      <w:r>
        <w:rPr/>
        <w:t>persona</w:t>
      </w:r>
      <w:r>
        <w:rPr>
          <w:spacing w:val="-2"/>
        </w:rPr>
        <w:t> </w:t>
      </w:r>
      <w:r>
        <w:rPr/>
        <w:t>que ocupe</w:t>
      </w:r>
      <w:r>
        <w:rPr>
          <w:spacing w:val="-2"/>
        </w:rPr>
        <w:t> </w:t>
      </w:r>
      <w:r>
        <w:rPr/>
        <w:t>la</w:t>
      </w:r>
      <w:r>
        <w:rPr>
          <w:spacing w:val="-2"/>
        </w:rPr>
        <w:t> </w:t>
      </w:r>
      <w:r>
        <w:rPr/>
        <w:t>titularidad</w:t>
      </w:r>
      <w:r>
        <w:rPr>
          <w:spacing w:val="-2"/>
        </w:rPr>
        <w:t> </w:t>
      </w:r>
      <w:r>
        <w:rPr/>
        <w:t>de</w:t>
      </w:r>
      <w:r>
        <w:rPr>
          <w:spacing w:val="-2"/>
        </w:rPr>
        <w:t> </w:t>
      </w:r>
      <w:r>
        <w:rPr/>
        <w:t>la Presidencia o en su caso, de su suplente y como mínimo la mitad más uno del número total de integrantes</w:t>
      </w:r>
      <w:r>
        <w:rPr>
          <w:spacing w:val="-3"/>
        </w:rPr>
        <w:t> </w:t>
      </w:r>
      <w:r>
        <w:rPr/>
        <w:t>de</w:t>
      </w:r>
      <w:r>
        <w:rPr>
          <w:spacing w:val="-2"/>
        </w:rPr>
        <w:t> </w:t>
      </w:r>
      <w:r>
        <w:rPr/>
        <w:t>la</w:t>
      </w:r>
      <w:r>
        <w:rPr>
          <w:spacing w:val="-2"/>
        </w:rPr>
        <w:t> </w:t>
      </w:r>
      <w:r>
        <w:rPr/>
        <w:t>Junta</w:t>
      </w:r>
      <w:r>
        <w:rPr>
          <w:spacing w:val="-2"/>
        </w:rPr>
        <w:t> </w:t>
      </w:r>
      <w:r>
        <w:rPr/>
        <w:t>de</w:t>
      </w:r>
      <w:r>
        <w:rPr>
          <w:spacing w:val="-2"/>
        </w:rPr>
        <w:t> </w:t>
      </w:r>
      <w:r>
        <w:rPr/>
        <w:t>Gobierno</w:t>
      </w:r>
      <w:r>
        <w:rPr>
          <w:spacing w:val="-1"/>
        </w:rPr>
        <w:t> </w:t>
      </w:r>
      <w:r>
        <w:rPr/>
        <w:t>y siempre</w:t>
      </w:r>
      <w:r>
        <w:rPr>
          <w:spacing w:val="-2"/>
        </w:rPr>
        <w:t> </w:t>
      </w:r>
      <w:r>
        <w:rPr/>
        <w:t>que</w:t>
      </w:r>
      <w:r>
        <w:rPr>
          <w:spacing w:val="-2"/>
        </w:rPr>
        <w:t> </w:t>
      </w:r>
      <w:r>
        <w:rPr/>
        <w:t>la mayoría</w:t>
      </w:r>
      <w:r>
        <w:rPr>
          <w:spacing w:val="-2"/>
        </w:rPr>
        <w:t> </w:t>
      </w:r>
      <w:r>
        <w:rPr/>
        <w:t>de</w:t>
      </w:r>
      <w:r>
        <w:rPr>
          <w:spacing w:val="-2"/>
        </w:rPr>
        <w:t> </w:t>
      </w:r>
      <w:r>
        <w:rPr/>
        <w:t>los</w:t>
      </w:r>
      <w:r>
        <w:rPr>
          <w:spacing w:val="-3"/>
        </w:rPr>
        <w:t> </w:t>
      </w:r>
      <w:r>
        <w:rPr/>
        <w:t>asistentes</w:t>
      </w:r>
      <w:r>
        <w:rPr>
          <w:spacing w:val="-3"/>
        </w:rPr>
        <w:t> </w:t>
      </w:r>
      <w:r>
        <w:rPr/>
        <w:t>sean</w:t>
      </w:r>
      <w:r>
        <w:rPr>
          <w:spacing w:val="-2"/>
        </w:rPr>
        <w:t> </w:t>
      </w:r>
      <w:r>
        <w:rPr/>
        <w:t>representantes</w:t>
      </w:r>
      <w:r>
        <w:rPr>
          <w:spacing w:val="-3"/>
        </w:rPr>
        <w:t> </w:t>
      </w:r>
      <w:r>
        <w:rPr/>
        <w:t>de</w:t>
      </w:r>
      <w:r>
        <w:rPr>
          <w:spacing w:val="-2"/>
        </w:rPr>
        <w:t> </w:t>
      </w:r>
      <w:r>
        <w:rPr/>
        <w:t>la Administración Pública Estatal.</w:t>
      </w:r>
    </w:p>
    <w:p>
      <w:pPr>
        <w:pStyle w:val="BodyText"/>
        <w:ind w:left="0"/>
      </w:pPr>
    </w:p>
    <w:p>
      <w:pPr>
        <w:pStyle w:val="BodyText"/>
        <w:ind w:right="154"/>
        <w:jc w:val="both"/>
      </w:pPr>
      <w:r>
        <w:rPr/>
        <w:t>Los acuerdos tomados en las sesiones, serán válidos cuando sean votados y aprobados por la mayoría de los miembros presentes en la sesión, teniendo la Presidencia voto de calidad en caso de empate.</w:t>
      </w:r>
    </w:p>
    <w:p>
      <w:pPr>
        <w:pStyle w:val="BodyText"/>
        <w:spacing w:before="229"/>
        <w:ind w:right="143"/>
        <w:jc w:val="both"/>
      </w:pPr>
      <w:r>
        <w:rPr/>
        <w:t>En la celebración de las sesiones de la Junta, participará la persona que está al frente de la Dirección General del Instituto con voz pero sin voto.</w:t>
      </w:r>
    </w:p>
    <w:p>
      <w:pPr>
        <w:pStyle w:val="BodyText"/>
        <w:spacing w:before="1"/>
        <w:ind w:left="0"/>
      </w:pPr>
    </w:p>
    <w:p>
      <w:pPr>
        <w:pStyle w:val="BodyText"/>
        <w:spacing w:before="1"/>
        <w:ind w:right="143"/>
        <w:jc w:val="both"/>
      </w:pPr>
      <w:r>
        <w:rPr>
          <w:rFonts w:ascii="Arial" w:hAnsi="Arial"/>
          <w:b/>
        </w:rPr>
        <w:t>Artículo 11. </w:t>
      </w:r>
      <w:r>
        <w:rPr/>
        <w:t>Podrán integrarse a la Junta de Gobierno con carácter de personas invitadas y sólo con derecho a voz, las personas que presten el servicio público en la Administración Pública Federal, Estatal</w:t>
      </w:r>
      <w:r>
        <w:rPr>
          <w:spacing w:val="40"/>
        </w:rPr>
        <w:t> </w:t>
      </w:r>
      <w:r>
        <w:rPr/>
        <w:t>y Municipal que tengan a su cargo acciones relacionadas con el objeto del Instituto, así como representantes de organizaciones privadas o sociales con actividades afines, siempre y cuando así lo aprueben en la Junta de Gobierno.</w:t>
      </w:r>
    </w:p>
    <w:p>
      <w:pPr>
        <w:pStyle w:val="BodyText"/>
        <w:ind w:left="0"/>
      </w:pPr>
    </w:p>
    <w:p>
      <w:pPr>
        <w:pStyle w:val="BodyText"/>
        <w:ind w:left="0"/>
      </w:pPr>
    </w:p>
    <w:p>
      <w:pPr>
        <w:spacing w:before="0"/>
        <w:ind w:left="2521"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523" w:right="26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DIRECCIÓN</w:t>
      </w:r>
      <w:r>
        <w:rPr>
          <w:rFonts w:ascii="Arial" w:hAnsi="Arial"/>
          <w:b/>
          <w:spacing w:val="-5"/>
          <w:sz w:val="20"/>
        </w:rPr>
        <w:t> </w:t>
      </w:r>
      <w:r>
        <w:rPr>
          <w:rFonts w:ascii="Arial" w:hAnsi="Arial"/>
          <w:b/>
          <w:spacing w:val="-2"/>
          <w:sz w:val="20"/>
        </w:rPr>
        <w:t>GENERAL</w:t>
      </w:r>
    </w:p>
    <w:p>
      <w:pPr>
        <w:pStyle w:val="BodyText"/>
        <w:spacing w:before="229"/>
        <w:ind w:right="130"/>
        <w:jc w:val="both"/>
      </w:pPr>
      <w:r>
        <w:rPr>
          <w:rFonts w:ascii="Arial" w:hAnsi="Arial"/>
          <w:b/>
          <w:spacing w:val="-4"/>
        </w:rPr>
        <w:t>Artículo</w:t>
      </w:r>
      <w:r>
        <w:rPr>
          <w:rFonts w:ascii="Arial" w:hAnsi="Arial"/>
          <w:b/>
          <w:spacing w:val="-10"/>
        </w:rPr>
        <w:t> </w:t>
      </w:r>
      <w:r>
        <w:rPr>
          <w:rFonts w:ascii="Arial" w:hAnsi="Arial"/>
          <w:b/>
          <w:spacing w:val="-4"/>
        </w:rPr>
        <w:t>12.</w:t>
      </w:r>
      <w:r>
        <w:rPr>
          <w:rFonts w:ascii="Arial" w:hAnsi="Arial"/>
          <w:b/>
          <w:spacing w:val="-10"/>
        </w:rPr>
        <w:t> </w:t>
      </w:r>
      <w:r>
        <w:rPr>
          <w:spacing w:val="-4"/>
        </w:rPr>
        <w:t>La</w:t>
      </w:r>
      <w:r>
        <w:rPr>
          <w:spacing w:val="-10"/>
        </w:rPr>
        <w:t> </w:t>
      </w:r>
      <w:r>
        <w:rPr>
          <w:spacing w:val="-4"/>
        </w:rPr>
        <w:t>persona</w:t>
      </w:r>
      <w:r>
        <w:rPr>
          <w:spacing w:val="-10"/>
        </w:rPr>
        <w:t> </w:t>
      </w:r>
      <w:r>
        <w:rPr>
          <w:spacing w:val="-4"/>
        </w:rPr>
        <w:t>titular</w:t>
      </w:r>
      <w:r>
        <w:rPr>
          <w:spacing w:val="-10"/>
        </w:rPr>
        <w:t> </w:t>
      </w:r>
      <w:r>
        <w:rPr>
          <w:spacing w:val="-4"/>
        </w:rPr>
        <w:t>del</w:t>
      </w:r>
      <w:r>
        <w:rPr>
          <w:spacing w:val="-10"/>
        </w:rPr>
        <w:t> </w:t>
      </w:r>
      <w:r>
        <w:rPr>
          <w:spacing w:val="-4"/>
        </w:rPr>
        <w:t>Instituto</w:t>
      </w:r>
      <w:r>
        <w:rPr>
          <w:spacing w:val="-10"/>
        </w:rPr>
        <w:t> </w:t>
      </w:r>
      <w:r>
        <w:rPr>
          <w:spacing w:val="-4"/>
        </w:rPr>
        <w:t>será</w:t>
      </w:r>
      <w:r>
        <w:rPr>
          <w:spacing w:val="-10"/>
        </w:rPr>
        <w:t> </w:t>
      </w:r>
      <w:r>
        <w:rPr>
          <w:spacing w:val="-4"/>
        </w:rPr>
        <w:t>designada</w:t>
      </w:r>
      <w:r>
        <w:rPr>
          <w:spacing w:val="-10"/>
        </w:rPr>
        <w:t> </w:t>
      </w:r>
      <w:r>
        <w:rPr>
          <w:spacing w:val="-4"/>
        </w:rPr>
        <w:t>por</w:t>
      </w:r>
      <w:r>
        <w:rPr>
          <w:spacing w:val="-9"/>
        </w:rPr>
        <w:t> </w:t>
      </w:r>
      <w:r>
        <w:rPr>
          <w:spacing w:val="-4"/>
        </w:rPr>
        <w:t>la</w:t>
      </w:r>
      <w:r>
        <w:rPr>
          <w:spacing w:val="-10"/>
        </w:rPr>
        <w:t> </w:t>
      </w:r>
      <w:r>
        <w:rPr>
          <w:spacing w:val="-4"/>
        </w:rPr>
        <w:t>persona</w:t>
      </w:r>
      <w:r>
        <w:rPr>
          <w:spacing w:val="-10"/>
        </w:rPr>
        <w:t> </w:t>
      </w:r>
      <w:r>
        <w:rPr>
          <w:spacing w:val="-4"/>
        </w:rPr>
        <w:t>titular</w:t>
      </w:r>
      <w:r>
        <w:rPr>
          <w:spacing w:val="-10"/>
        </w:rPr>
        <w:t> </w:t>
      </w:r>
      <w:r>
        <w:rPr>
          <w:spacing w:val="-4"/>
        </w:rPr>
        <w:t>de</w:t>
      </w:r>
      <w:r>
        <w:rPr>
          <w:spacing w:val="-10"/>
        </w:rPr>
        <w:t> </w:t>
      </w:r>
      <w:r>
        <w:rPr>
          <w:spacing w:val="-4"/>
        </w:rPr>
        <w:t>la</w:t>
      </w:r>
      <w:r>
        <w:rPr>
          <w:spacing w:val="-10"/>
        </w:rPr>
        <w:t> </w:t>
      </w:r>
      <w:r>
        <w:rPr>
          <w:spacing w:val="-4"/>
        </w:rPr>
        <w:t>gubernatura</w:t>
      </w:r>
      <w:r>
        <w:rPr>
          <w:spacing w:val="-10"/>
        </w:rPr>
        <w:t> </w:t>
      </w:r>
      <w:r>
        <w:rPr>
          <w:spacing w:val="-4"/>
        </w:rPr>
        <w:t>del</w:t>
      </w:r>
      <w:r>
        <w:rPr>
          <w:spacing w:val="-10"/>
        </w:rPr>
        <w:t> </w:t>
      </w:r>
      <w:r>
        <w:rPr>
          <w:spacing w:val="-4"/>
        </w:rPr>
        <w:t>Estado</w:t>
      </w:r>
      <w:r>
        <w:rPr>
          <w:spacing w:val="-10"/>
        </w:rPr>
        <w:t> </w:t>
      </w:r>
      <w:r>
        <w:rPr>
          <w:spacing w:val="-4"/>
        </w:rPr>
        <w:t>de Hidalgo o a</w:t>
      </w:r>
      <w:r>
        <w:rPr>
          <w:spacing w:val="-6"/>
        </w:rPr>
        <w:t> </w:t>
      </w:r>
      <w:r>
        <w:rPr>
          <w:spacing w:val="-4"/>
        </w:rPr>
        <w:t>indicación de</w:t>
      </w:r>
      <w:r>
        <w:rPr>
          <w:spacing w:val="-6"/>
        </w:rPr>
        <w:t> </w:t>
      </w:r>
      <w:r>
        <w:rPr>
          <w:spacing w:val="-4"/>
        </w:rPr>
        <w:t>ésta por</w:t>
      </w:r>
      <w:r>
        <w:rPr>
          <w:spacing w:val="-5"/>
        </w:rPr>
        <w:t> </w:t>
      </w:r>
      <w:r>
        <w:rPr>
          <w:spacing w:val="-4"/>
        </w:rPr>
        <w:t>la persona titular</w:t>
      </w:r>
      <w:r>
        <w:rPr>
          <w:spacing w:val="-5"/>
        </w:rPr>
        <w:t> </w:t>
      </w:r>
      <w:r>
        <w:rPr>
          <w:spacing w:val="-4"/>
        </w:rPr>
        <w:t>de</w:t>
      </w:r>
      <w:r>
        <w:rPr>
          <w:spacing w:val="-6"/>
        </w:rPr>
        <w:t> </w:t>
      </w:r>
      <w:r>
        <w:rPr>
          <w:spacing w:val="-4"/>
        </w:rPr>
        <w:t>la</w:t>
      </w:r>
      <w:r>
        <w:rPr>
          <w:spacing w:val="-6"/>
        </w:rPr>
        <w:t> </w:t>
      </w:r>
      <w:r>
        <w:rPr>
          <w:spacing w:val="-4"/>
        </w:rPr>
        <w:t>Secretaría</w:t>
      </w:r>
      <w:r>
        <w:rPr>
          <w:spacing w:val="-6"/>
        </w:rPr>
        <w:t> </w:t>
      </w:r>
      <w:r>
        <w:rPr>
          <w:spacing w:val="-4"/>
        </w:rPr>
        <w:t>de</w:t>
      </w:r>
      <w:r>
        <w:rPr>
          <w:spacing w:val="-6"/>
        </w:rPr>
        <w:t> </w:t>
      </w:r>
      <w:r>
        <w:rPr>
          <w:spacing w:val="-4"/>
        </w:rPr>
        <w:t>Gobierno</w:t>
      </w:r>
      <w:r>
        <w:rPr>
          <w:spacing w:val="-6"/>
        </w:rPr>
        <w:t> </w:t>
      </w:r>
      <w:r>
        <w:rPr>
          <w:spacing w:val="-4"/>
        </w:rPr>
        <w:t>de</w:t>
      </w:r>
      <w:r>
        <w:rPr>
          <w:spacing w:val="-6"/>
        </w:rPr>
        <w:t> </w:t>
      </w:r>
      <w:r>
        <w:rPr>
          <w:spacing w:val="-4"/>
        </w:rPr>
        <w:t>una</w:t>
      </w:r>
      <w:r>
        <w:rPr>
          <w:spacing w:val="-6"/>
        </w:rPr>
        <w:t> </w:t>
      </w:r>
      <w:r>
        <w:rPr>
          <w:spacing w:val="-4"/>
        </w:rPr>
        <w:t>terna</w:t>
      </w:r>
      <w:r>
        <w:rPr>
          <w:spacing w:val="-6"/>
        </w:rPr>
        <w:t> </w:t>
      </w:r>
      <w:r>
        <w:rPr>
          <w:spacing w:val="-4"/>
        </w:rPr>
        <w:t>propuesta</w:t>
      </w:r>
      <w:r>
        <w:rPr>
          <w:spacing w:val="-6"/>
        </w:rPr>
        <w:t> </w:t>
      </w:r>
      <w:r>
        <w:rPr>
          <w:spacing w:val="-4"/>
        </w:rPr>
        <w:t>por</w:t>
      </w:r>
      <w:r>
        <w:rPr>
          <w:spacing w:val="-5"/>
        </w:rPr>
        <w:t> </w:t>
      </w:r>
      <w:r>
        <w:rPr>
          <w:spacing w:val="-4"/>
        </w:rPr>
        <w:t>la </w:t>
      </w:r>
      <w:r>
        <w:rPr>
          <w:spacing w:val="-8"/>
        </w:rPr>
        <w:t>Junta</w:t>
      </w:r>
      <w:r>
        <w:rPr>
          <w:spacing w:val="-6"/>
        </w:rPr>
        <w:t> </w:t>
      </w:r>
      <w:r>
        <w:rPr>
          <w:spacing w:val="-8"/>
        </w:rPr>
        <w:t>de</w:t>
      </w:r>
      <w:r>
        <w:rPr>
          <w:spacing w:val="-6"/>
        </w:rPr>
        <w:t> </w:t>
      </w:r>
      <w:r>
        <w:rPr>
          <w:spacing w:val="-8"/>
        </w:rPr>
        <w:t>Gobierno</w:t>
      </w:r>
      <w:r>
        <w:rPr>
          <w:spacing w:val="-6"/>
        </w:rPr>
        <w:t> </w:t>
      </w:r>
      <w:r>
        <w:rPr>
          <w:spacing w:val="-8"/>
        </w:rPr>
        <w:t>mediante</w:t>
      </w:r>
      <w:r>
        <w:rPr>
          <w:spacing w:val="-6"/>
        </w:rPr>
        <w:t> </w:t>
      </w:r>
      <w:r>
        <w:rPr>
          <w:spacing w:val="-8"/>
        </w:rPr>
        <w:t>consenso,</w:t>
      </w:r>
      <w:r>
        <w:rPr>
          <w:spacing w:val="-6"/>
        </w:rPr>
        <w:t> </w:t>
      </w:r>
      <w:r>
        <w:rPr>
          <w:spacing w:val="-8"/>
        </w:rPr>
        <w:t>y</w:t>
      </w:r>
      <w:r>
        <w:rPr>
          <w:spacing w:val="-6"/>
        </w:rPr>
        <w:t> </w:t>
      </w:r>
      <w:r>
        <w:rPr>
          <w:spacing w:val="-8"/>
        </w:rPr>
        <w:t>de</w:t>
      </w:r>
      <w:r>
        <w:rPr>
          <w:spacing w:val="-6"/>
        </w:rPr>
        <w:t> </w:t>
      </w:r>
      <w:r>
        <w:rPr>
          <w:spacing w:val="-8"/>
        </w:rPr>
        <w:t>no</w:t>
      </w:r>
      <w:r>
        <w:rPr>
          <w:spacing w:val="-6"/>
        </w:rPr>
        <w:t> </w:t>
      </w:r>
      <w:r>
        <w:rPr>
          <w:spacing w:val="-8"/>
        </w:rPr>
        <w:t>alcanzarse</w:t>
      </w:r>
      <w:r>
        <w:rPr>
          <w:spacing w:val="-6"/>
        </w:rPr>
        <w:t> </w:t>
      </w:r>
      <w:r>
        <w:rPr>
          <w:spacing w:val="-8"/>
        </w:rPr>
        <w:t>el</w:t>
      </w:r>
      <w:r>
        <w:rPr>
          <w:spacing w:val="-5"/>
        </w:rPr>
        <w:t> </w:t>
      </w:r>
      <w:r>
        <w:rPr>
          <w:spacing w:val="-8"/>
        </w:rPr>
        <w:t>mismo,</w:t>
      </w:r>
      <w:r>
        <w:rPr>
          <w:spacing w:val="-6"/>
        </w:rPr>
        <w:t> </w:t>
      </w:r>
      <w:r>
        <w:rPr>
          <w:spacing w:val="-8"/>
        </w:rPr>
        <w:t>por</w:t>
      </w:r>
      <w:r>
        <w:rPr>
          <w:spacing w:val="-6"/>
        </w:rPr>
        <w:t> </w:t>
      </w:r>
      <w:r>
        <w:rPr>
          <w:spacing w:val="-8"/>
        </w:rPr>
        <w:t>acuerdo</w:t>
      </w:r>
      <w:r>
        <w:rPr>
          <w:spacing w:val="-6"/>
        </w:rPr>
        <w:t> </w:t>
      </w:r>
      <w:r>
        <w:rPr>
          <w:spacing w:val="-8"/>
        </w:rPr>
        <w:t>de</w:t>
      </w:r>
      <w:r>
        <w:rPr>
          <w:spacing w:val="-6"/>
        </w:rPr>
        <w:t> </w:t>
      </w:r>
      <w:r>
        <w:rPr>
          <w:spacing w:val="-8"/>
        </w:rPr>
        <w:t>las</w:t>
      </w:r>
      <w:r>
        <w:rPr>
          <w:spacing w:val="-6"/>
        </w:rPr>
        <w:t> </w:t>
      </w:r>
      <w:r>
        <w:rPr>
          <w:spacing w:val="-8"/>
        </w:rPr>
        <w:t>dos</w:t>
      </w:r>
      <w:r>
        <w:rPr>
          <w:spacing w:val="-6"/>
        </w:rPr>
        <w:t> </w:t>
      </w:r>
      <w:r>
        <w:rPr>
          <w:spacing w:val="-8"/>
        </w:rPr>
        <w:t>terceras</w:t>
      </w:r>
      <w:r>
        <w:rPr>
          <w:spacing w:val="-6"/>
        </w:rPr>
        <w:t> </w:t>
      </w:r>
      <w:r>
        <w:rPr>
          <w:spacing w:val="-8"/>
        </w:rPr>
        <w:t>partes</w:t>
      </w:r>
      <w:r>
        <w:rPr>
          <w:spacing w:val="-6"/>
        </w:rPr>
        <w:t> </w:t>
      </w:r>
      <w:r>
        <w:rPr>
          <w:spacing w:val="-8"/>
        </w:rPr>
        <w:t>de</w:t>
      </w:r>
      <w:r>
        <w:rPr>
          <w:spacing w:val="-5"/>
        </w:rPr>
        <w:t> </w:t>
      </w:r>
      <w:r>
        <w:rPr>
          <w:spacing w:val="-8"/>
        </w:rPr>
        <w:t>sus </w:t>
      </w:r>
      <w:r>
        <w:rPr>
          <w:spacing w:val="-2"/>
        </w:rPr>
        <w:t>integrantes.</w:t>
      </w:r>
    </w:p>
    <w:p>
      <w:pPr>
        <w:spacing w:before="3"/>
        <w:ind w:left="556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142"/>
        <w:jc w:val="both"/>
      </w:pPr>
      <w:r>
        <w:rPr>
          <w:rFonts w:ascii="Arial" w:hAnsi="Arial"/>
          <w:b/>
        </w:rPr>
        <w:t>Artículo 13. </w:t>
      </w:r>
      <w:r>
        <w:rPr/>
        <w:t>La persona titular de la Dirección General del Instituto durará en su cargo tres años, pudiendo ser ratificada para un segundo periodo, mismo que no excederá del</w:t>
      </w:r>
      <w:r>
        <w:rPr>
          <w:spacing w:val="-1"/>
        </w:rPr>
        <w:t> </w:t>
      </w:r>
      <w:r>
        <w:rPr/>
        <w:t>correspondiente al</w:t>
      </w:r>
      <w:r>
        <w:rPr>
          <w:spacing w:val="-1"/>
        </w:rPr>
        <w:t> </w:t>
      </w:r>
      <w:r>
        <w:rPr/>
        <w:t>ejercicio constitucional del Gobernador del Estado.</w:t>
      </w:r>
    </w:p>
    <w:p>
      <w:pPr>
        <w:pStyle w:val="BodyText"/>
        <w:spacing w:after="0"/>
        <w:jc w:val="both"/>
        <w:sectPr>
          <w:pgSz w:w="12250" w:h="15820"/>
          <w:pgMar w:header="30" w:footer="925" w:top="1740" w:bottom="1120" w:left="1417" w:right="1275"/>
        </w:sectPr>
      </w:pPr>
    </w:p>
    <w:p>
      <w:pPr>
        <w:pStyle w:val="BodyText"/>
        <w:spacing w:before="84"/>
        <w:ind w:left="0"/>
      </w:pPr>
    </w:p>
    <w:p>
      <w:pPr>
        <w:pStyle w:val="BodyText"/>
      </w:pPr>
      <w:r>
        <w:rPr>
          <w:rFonts w:ascii="Arial" w:hAnsi="Arial"/>
          <w:b/>
        </w:rPr>
        <w:t>Artículo</w:t>
      </w:r>
      <w:r>
        <w:rPr>
          <w:rFonts w:ascii="Arial" w:hAnsi="Arial"/>
          <w:b/>
          <w:spacing w:val="70"/>
        </w:rPr>
        <w:t> </w:t>
      </w:r>
      <w:r>
        <w:rPr>
          <w:rFonts w:ascii="Arial" w:hAnsi="Arial"/>
          <w:b/>
        </w:rPr>
        <w:t>14.</w:t>
      </w:r>
      <w:r>
        <w:rPr>
          <w:rFonts w:ascii="Arial" w:hAnsi="Arial"/>
          <w:b/>
          <w:spacing w:val="62"/>
        </w:rPr>
        <w:t> </w:t>
      </w:r>
      <w:r>
        <w:rPr/>
        <w:t>La</w:t>
      </w:r>
      <w:r>
        <w:rPr>
          <w:spacing w:val="62"/>
        </w:rPr>
        <w:t> </w:t>
      </w:r>
      <w:r>
        <w:rPr/>
        <w:t>persona</w:t>
      </w:r>
      <w:r>
        <w:rPr>
          <w:spacing w:val="65"/>
        </w:rPr>
        <w:t> </w:t>
      </w:r>
      <w:r>
        <w:rPr/>
        <w:t>titular</w:t>
      </w:r>
      <w:r>
        <w:rPr>
          <w:spacing w:val="72"/>
        </w:rPr>
        <w:t> </w:t>
      </w:r>
      <w:r>
        <w:rPr/>
        <w:t>de</w:t>
      </w:r>
      <w:r>
        <w:rPr>
          <w:spacing w:val="64"/>
        </w:rPr>
        <w:t> </w:t>
      </w:r>
      <w:r>
        <w:rPr/>
        <w:t>la</w:t>
      </w:r>
      <w:r>
        <w:rPr>
          <w:spacing w:val="23"/>
        </w:rPr>
        <w:t> </w:t>
      </w:r>
      <w:r>
        <w:rPr/>
        <w:t>Dirección</w:t>
      </w:r>
      <w:r>
        <w:rPr>
          <w:spacing w:val="22"/>
        </w:rPr>
        <w:t> </w:t>
      </w:r>
      <w:r>
        <w:rPr/>
        <w:t>General</w:t>
      </w:r>
      <w:r>
        <w:rPr>
          <w:spacing w:val="22"/>
        </w:rPr>
        <w:t> </w:t>
      </w:r>
      <w:r>
        <w:rPr/>
        <w:t>del</w:t>
      </w:r>
      <w:r>
        <w:rPr>
          <w:spacing w:val="24"/>
        </w:rPr>
        <w:t> </w:t>
      </w:r>
      <w:r>
        <w:rPr/>
        <w:t>Instituto</w:t>
      </w:r>
      <w:r>
        <w:rPr>
          <w:spacing w:val="22"/>
        </w:rPr>
        <w:t> </w:t>
      </w:r>
      <w:r>
        <w:rPr/>
        <w:t>Hidalguense</w:t>
      </w:r>
      <w:r>
        <w:rPr>
          <w:spacing w:val="80"/>
          <w:w w:val="150"/>
        </w:rPr>
        <w:t> </w:t>
      </w:r>
      <w:r>
        <w:rPr/>
        <w:t>de</w:t>
      </w:r>
      <w:r>
        <w:rPr>
          <w:spacing w:val="80"/>
          <w:w w:val="150"/>
        </w:rPr>
        <w:t> </w:t>
      </w:r>
      <w:r>
        <w:rPr/>
        <w:t>las</w:t>
      </w:r>
      <w:r>
        <w:rPr>
          <w:spacing w:val="80"/>
          <w:w w:val="150"/>
        </w:rPr>
        <w:t> </w:t>
      </w:r>
      <w:r>
        <w:rPr/>
        <w:t>Mujeres deberá cubrir los siguientes requisitos:</w:t>
      </w:r>
    </w:p>
    <w:p>
      <w:pPr>
        <w:pStyle w:val="ListParagraph"/>
        <w:numPr>
          <w:ilvl w:val="0"/>
          <w:numId w:val="11"/>
        </w:numPr>
        <w:tabs>
          <w:tab w:pos="428" w:val="left" w:leader="none"/>
        </w:tabs>
        <w:spacing w:line="240" w:lineRule="auto" w:before="229" w:after="0"/>
        <w:ind w:left="1" w:right="145" w:firstLine="0"/>
        <w:jc w:val="left"/>
        <w:rPr>
          <w:sz w:val="20"/>
        </w:rPr>
      </w:pPr>
      <w:r>
        <w:rPr>
          <w:sz w:val="20"/>
        </w:rPr>
        <w:t>Ser</w:t>
      </w:r>
      <w:r>
        <w:rPr>
          <w:spacing w:val="40"/>
          <w:sz w:val="20"/>
        </w:rPr>
        <w:t> </w:t>
      </w:r>
      <w:r>
        <w:rPr>
          <w:sz w:val="20"/>
        </w:rPr>
        <w:t>mujer,</w:t>
      </w:r>
      <w:r>
        <w:rPr>
          <w:spacing w:val="40"/>
          <w:sz w:val="20"/>
        </w:rPr>
        <w:t> </w:t>
      </w:r>
      <w:r>
        <w:rPr>
          <w:sz w:val="20"/>
        </w:rPr>
        <w:t>contar</w:t>
      </w:r>
      <w:r>
        <w:rPr>
          <w:spacing w:val="40"/>
          <w:sz w:val="20"/>
        </w:rPr>
        <w:t> </w:t>
      </w:r>
      <w:r>
        <w:rPr>
          <w:sz w:val="20"/>
        </w:rPr>
        <w:t>con</w:t>
      </w:r>
      <w:r>
        <w:rPr>
          <w:spacing w:val="40"/>
          <w:sz w:val="20"/>
        </w:rPr>
        <w:t> </w:t>
      </w:r>
      <w:r>
        <w:rPr>
          <w:sz w:val="20"/>
        </w:rPr>
        <w:t>la</w:t>
      </w:r>
      <w:r>
        <w:rPr>
          <w:spacing w:val="40"/>
          <w:sz w:val="20"/>
        </w:rPr>
        <w:t> </w:t>
      </w:r>
      <w:r>
        <w:rPr>
          <w:sz w:val="20"/>
        </w:rPr>
        <w:t>ciudadanía</w:t>
      </w:r>
      <w:r>
        <w:rPr>
          <w:spacing w:val="40"/>
          <w:sz w:val="20"/>
        </w:rPr>
        <w:t> </w:t>
      </w:r>
      <w:r>
        <w:rPr>
          <w:sz w:val="20"/>
        </w:rPr>
        <w:t>mexicana</w:t>
      </w:r>
      <w:r>
        <w:rPr>
          <w:spacing w:val="40"/>
          <w:sz w:val="20"/>
        </w:rPr>
        <w:t> </w:t>
      </w:r>
      <w:r>
        <w:rPr>
          <w:sz w:val="20"/>
        </w:rPr>
        <w:t>y</w:t>
      </w:r>
      <w:r>
        <w:rPr>
          <w:spacing w:val="40"/>
          <w:sz w:val="20"/>
        </w:rPr>
        <w:t> </w:t>
      </w:r>
      <w:r>
        <w:rPr>
          <w:sz w:val="20"/>
        </w:rPr>
        <w:t>con</w:t>
      </w:r>
      <w:r>
        <w:rPr>
          <w:spacing w:val="40"/>
          <w:sz w:val="20"/>
        </w:rPr>
        <w:t> </w:t>
      </w:r>
      <w:r>
        <w:rPr>
          <w:sz w:val="20"/>
        </w:rPr>
        <w:t>título</w:t>
      </w:r>
      <w:r>
        <w:rPr>
          <w:spacing w:val="40"/>
          <w:sz w:val="20"/>
        </w:rPr>
        <w:t> </w:t>
      </w:r>
      <w:r>
        <w:rPr>
          <w:sz w:val="20"/>
        </w:rPr>
        <w:t>profesional</w:t>
      </w:r>
      <w:r>
        <w:rPr>
          <w:spacing w:val="40"/>
          <w:sz w:val="20"/>
        </w:rPr>
        <w:t> </w:t>
      </w:r>
      <w:r>
        <w:rPr>
          <w:sz w:val="20"/>
        </w:rPr>
        <w:t>y</w:t>
      </w:r>
      <w:r>
        <w:rPr>
          <w:spacing w:val="40"/>
          <w:sz w:val="20"/>
        </w:rPr>
        <w:t> </w:t>
      </w:r>
      <w:r>
        <w:rPr>
          <w:sz w:val="20"/>
        </w:rPr>
        <w:t>estar</w:t>
      </w:r>
      <w:r>
        <w:rPr>
          <w:spacing w:val="40"/>
          <w:sz w:val="20"/>
        </w:rPr>
        <w:t> </w:t>
      </w:r>
      <w:r>
        <w:rPr>
          <w:sz w:val="20"/>
        </w:rPr>
        <w:t>en</w:t>
      </w:r>
      <w:r>
        <w:rPr>
          <w:spacing w:val="40"/>
          <w:sz w:val="20"/>
        </w:rPr>
        <w:t> </w:t>
      </w:r>
      <w:r>
        <w:rPr>
          <w:sz w:val="20"/>
        </w:rPr>
        <w:t>pleno</w:t>
      </w:r>
      <w:r>
        <w:rPr>
          <w:spacing w:val="40"/>
          <w:sz w:val="20"/>
        </w:rPr>
        <w:t> </w:t>
      </w:r>
      <w:r>
        <w:rPr>
          <w:sz w:val="20"/>
        </w:rPr>
        <w:t>goce</w:t>
      </w:r>
      <w:r>
        <w:rPr>
          <w:spacing w:val="40"/>
          <w:sz w:val="20"/>
        </w:rPr>
        <w:t> </w:t>
      </w:r>
      <w:r>
        <w:rPr>
          <w:sz w:val="20"/>
        </w:rPr>
        <w:t>y ejercicio de sus derechos políticos;</w:t>
      </w:r>
    </w:p>
    <w:p>
      <w:pPr>
        <w:spacing w:before="1"/>
        <w:ind w:left="54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 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spacing w:before="1"/>
        <w:ind w:right="189"/>
        <w:jc w:val="both"/>
      </w:pPr>
      <w:r>
        <w:rPr>
          <w:rFonts w:ascii="Arial" w:hAnsi="Arial"/>
          <w:b/>
        </w:rPr>
        <w:t>II.- </w:t>
      </w:r>
      <w:r>
        <w:rPr/>
        <w:t>Haber desempeñado cargos cuyo ejercicio requiere conocimiento y experiencia en materia administrativa y toma de decisiones;</w:t>
      </w:r>
    </w:p>
    <w:p>
      <w:pPr>
        <w:pStyle w:val="BodyText"/>
        <w:spacing w:before="228"/>
        <w:ind w:right="190"/>
        <w:jc w:val="both"/>
      </w:pPr>
      <w:r>
        <w:rPr>
          <w:rFonts w:ascii="Arial" w:hAnsi="Arial"/>
          <w:b/>
        </w:rPr>
        <w:t>III.- </w:t>
      </w:r>
      <w:r>
        <w:rPr/>
        <w:t>Haber destacado por su labor a</w:t>
      </w:r>
      <w:r>
        <w:rPr>
          <w:spacing w:val="10"/>
        </w:rPr>
        <w:t> </w:t>
      </w:r>
      <w:r>
        <w:rPr/>
        <w:t>nivel nacional, estatal o municipal, a</w:t>
      </w:r>
      <w:r>
        <w:rPr>
          <w:spacing w:val="11"/>
        </w:rPr>
        <w:t> </w:t>
      </w:r>
      <w:r>
        <w:rPr/>
        <w:t>favor de la igualdad de género,</w:t>
      </w:r>
      <w:r>
        <w:rPr>
          <w:spacing w:val="40"/>
        </w:rPr>
        <w:t> </w:t>
      </w:r>
      <w:r>
        <w:rPr/>
        <w:t>o en actividades relacionadas con la</w:t>
      </w:r>
      <w:r>
        <w:rPr>
          <w:spacing w:val="-14"/>
        </w:rPr>
        <w:t> </w:t>
      </w:r>
      <w:r>
        <w:rPr/>
        <w:t>promoción de la igualdad de oportunidades para las mujeres y demás materias objeto de esta Ley, y</w:t>
      </w:r>
    </w:p>
    <w:p>
      <w:pPr>
        <w:pStyle w:val="BodyText"/>
        <w:ind w:left="0"/>
      </w:pPr>
    </w:p>
    <w:p>
      <w:pPr>
        <w:pStyle w:val="BodyText"/>
        <w:ind w:right="186"/>
        <w:jc w:val="both"/>
      </w:pPr>
      <w:r>
        <w:rPr>
          <w:rFonts w:ascii="Arial" w:hAnsi="Arial"/>
          <w:b/>
        </w:rPr>
        <w:t>IV.- </w:t>
      </w:r>
      <w:r>
        <w:rPr/>
        <w:t>No encontrarse en alguno de los impedimentos que para ser miembro de</w:t>
      </w:r>
      <w:r>
        <w:rPr>
          <w:spacing w:val="-12"/>
        </w:rPr>
        <w:t> </w:t>
      </w:r>
      <w:r>
        <w:rPr/>
        <w:t>la Junta de Gobierno señalan las fracciones III, IV y V del artículo 24 de la Ley de Entidades Paraestatales del Estado de </w:t>
      </w:r>
      <w:r>
        <w:rPr>
          <w:spacing w:val="-2"/>
        </w:rPr>
        <w:t>Hidalgo.</w:t>
      </w:r>
    </w:p>
    <w:p>
      <w:pPr>
        <w:pStyle w:val="BodyText"/>
        <w:spacing w:before="2"/>
        <w:ind w:left="0"/>
      </w:pPr>
    </w:p>
    <w:p>
      <w:pPr>
        <w:pStyle w:val="BodyText"/>
        <w:ind w:right="147"/>
        <w:jc w:val="both"/>
      </w:pPr>
      <w:r>
        <w:rPr>
          <w:rFonts w:ascii="Arial" w:hAnsi="Arial"/>
          <w:b/>
        </w:rPr>
        <w:t>Artículo 15. </w:t>
      </w:r>
      <w:r>
        <w:rPr/>
        <w:t>La persona titular de la Dirección General del Instituto tendrá las siguientes facultades y </w:t>
      </w:r>
      <w:r>
        <w:rPr>
          <w:spacing w:val="-2"/>
        </w:rPr>
        <w:t>obligaciones:</w:t>
      </w:r>
    </w:p>
    <w:p>
      <w:pPr>
        <w:pStyle w:val="ListParagraph"/>
        <w:numPr>
          <w:ilvl w:val="1"/>
          <w:numId w:val="11"/>
        </w:numPr>
        <w:tabs>
          <w:tab w:pos="220" w:val="left" w:leader="none"/>
        </w:tabs>
        <w:spacing w:line="240" w:lineRule="auto" w:before="229" w:after="0"/>
        <w:ind w:left="220" w:right="0" w:hanging="219"/>
        <w:jc w:val="both"/>
        <w:rPr>
          <w:sz w:val="20"/>
        </w:rPr>
      </w:pPr>
      <w:r>
        <w:rPr>
          <w:sz w:val="20"/>
        </w:rPr>
        <w:t>Administrar</w:t>
      </w:r>
      <w:r>
        <w:rPr>
          <w:spacing w:val="-9"/>
          <w:sz w:val="20"/>
        </w:rPr>
        <w:t> </w:t>
      </w:r>
      <w:r>
        <w:rPr>
          <w:sz w:val="20"/>
        </w:rPr>
        <w:t>y</w:t>
      </w:r>
      <w:r>
        <w:rPr>
          <w:spacing w:val="-8"/>
          <w:sz w:val="20"/>
        </w:rPr>
        <w:t> </w:t>
      </w:r>
      <w:r>
        <w:rPr>
          <w:sz w:val="20"/>
        </w:rPr>
        <w:t>representar</w:t>
      </w:r>
      <w:r>
        <w:rPr>
          <w:spacing w:val="-8"/>
          <w:sz w:val="20"/>
        </w:rPr>
        <w:t> </w:t>
      </w:r>
      <w:r>
        <w:rPr>
          <w:sz w:val="20"/>
        </w:rPr>
        <w:t>legalmente</w:t>
      </w:r>
      <w:r>
        <w:rPr>
          <w:spacing w:val="-8"/>
          <w:sz w:val="20"/>
        </w:rPr>
        <w:t> </w:t>
      </w:r>
      <w:r>
        <w:rPr>
          <w:sz w:val="20"/>
        </w:rPr>
        <w:t>al</w:t>
      </w:r>
      <w:r>
        <w:rPr>
          <w:spacing w:val="-10"/>
          <w:sz w:val="20"/>
        </w:rPr>
        <w:t> </w:t>
      </w:r>
      <w:r>
        <w:rPr>
          <w:spacing w:val="-2"/>
          <w:sz w:val="20"/>
        </w:rPr>
        <w:t>Instituto;</w:t>
      </w:r>
    </w:p>
    <w:p>
      <w:pPr>
        <w:pStyle w:val="BodyText"/>
        <w:spacing w:before="1"/>
        <w:ind w:left="0"/>
      </w:pPr>
    </w:p>
    <w:p>
      <w:pPr>
        <w:pStyle w:val="BodyText"/>
        <w:ind w:right="199"/>
        <w:jc w:val="both"/>
      </w:pPr>
      <w:r>
        <w:rPr>
          <w:rFonts w:ascii="Arial" w:hAnsi="Arial"/>
          <w:b/>
        </w:rPr>
        <w:t>I BIS. </w:t>
      </w:r>
      <w:r>
        <w:rPr/>
        <w:t>Implementar una administración ágil, eficiente y eficaz sujetándose a lo establecido en la Ley de Entidades Paraestatales del Estado de Hidalgo, en la Ley Orgánica de la Administración Pública para el Estado de Hidalgo y el Proceso de Planeación para el desarrollo del Estado;</w:t>
      </w:r>
    </w:p>
    <w:p>
      <w:pPr>
        <w:pStyle w:val="ListParagraph"/>
        <w:numPr>
          <w:ilvl w:val="1"/>
          <w:numId w:val="11"/>
        </w:numPr>
        <w:tabs>
          <w:tab w:pos="406" w:val="left" w:leader="none"/>
        </w:tabs>
        <w:spacing w:line="240" w:lineRule="auto" w:before="229" w:after="0"/>
        <w:ind w:left="1" w:right="138" w:firstLine="0"/>
        <w:jc w:val="both"/>
        <w:rPr>
          <w:sz w:val="20"/>
        </w:rPr>
      </w:pPr>
      <w:r>
        <w:rPr>
          <w:sz w:val="20"/>
        </w:rPr>
        <w:t>Formular los programas institucionales, programas de acción, programa financiero y programa operativo anual, así como los presupuestos de ingresos y egresos y presentarlos para su aprobación a la Junta de Gobierno. Si dentro de los plazos correspondientes la Dirección General no diere cumplimiento</w:t>
      </w:r>
      <w:r>
        <w:rPr>
          <w:spacing w:val="80"/>
          <w:sz w:val="20"/>
        </w:rPr>
        <w:t> </w:t>
      </w:r>
      <w:r>
        <w:rPr>
          <w:sz w:val="20"/>
        </w:rPr>
        <w:t>a esta obligación, sin perjuicio de su correspondiente responsabilidad, el órgano de Gobierno procederá</w:t>
      </w:r>
      <w:r>
        <w:rPr>
          <w:spacing w:val="40"/>
          <w:sz w:val="20"/>
        </w:rPr>
        <w:t> </w:t>
      </w:r>
      <w:r>
        <w:rPr>
          <w:sz w:val="20"/>
        </w:rPr>
        <w:t>al desarrollo e integración de tales instrumentos;</w:t>
      </w:r>
    </w:p>
    <w:p>
      <w:pPr>
        <w:pStyle w:val="BodyText"/>
        <w:ind w:left="0"/>
      </w:pPr>
    </w:p>
    <w:p>
      <w:pPr>
        <w:pStyle w:val="BodyText"/>
        <w:ind w:right="193"/>
        <w:jc w:val="both"/>
      </w:pPr>
      <w:r>
        <w:rPr/>
        <w:t>El Programa Institucional, deberá ser congruente con la actualización que sobre el</w:t>
      </w:r>
      <w:r>
        <w:rPr>
          <w:spacing w:val="-1"/>
        </w:rPr>
        <w:t> </w:t>
      </w:r>
      <w:r>
        <w:rPr/>
        <w:t>particular establezcan las Dependencias Globalizadoras, respecto al Plan Estatal de Desarrollo y al programa sectorial correspondiente, previa revisión y validación de la Unidad y contendrá los indicadores correspondientes, mismos que serán elaborados conforme</w:t>
      </w:r>
      <w:r>
        <w:rPr>
          <w:spacing w:val="-6"/>
        </w:rPr>
        <w:t> </w:t>
      </w:r>
      <w:r>
        <w:rPr/>
        <w:t>a</w:t>
      </w:r>
      <w:r>
        <w:rPr>
          <w:spacing w:val="-6"/>
        </w:rPr>
        <w:t> </w:t>
      </w:r>
      <w:r>
        <w:rPr/>
        <w:t>los</w:t>
      </w:r>
      <w:r>
        <w:rPr>
          <w:spacing w:val="-5"/>
        </w:rPr>
        <w:t> </w:t>
      </w:r>
      <w:r>
        <w:rPr/>
        <w:t>lineamientos</w:t>
      </w:r>
      <w:r>
        <w:rPr>
          <w:spacing w:val="-9"/>
        </w:rPr>
        <w:t> </w:t>
      </w:r>
      <w:r>
        <w:rPr/>
        <w:t>que</w:t>
      </w:r>
      <w:r>
        <w:rPr>
          <w:spacing w:val="-4"/>
        </w:rPr>
        <w:t> </w:t>
      </w:r>
      <w:r>
        <w:rPr/>
        <w:t>paratal efecto se emitan.</w:t>
      </w:r>
    </w:p>
    <w:p>
      <w:pPr>
        <w:pStyle w:val="BodyText"/>
        <w:ind w:left="0"/>
      </w:pPr>
    </w:p>
    <w:p>
      <w:pPr>
        <w:pStyle w:val="ListParagraph"/>
        <w:numPr>
          <w:ilvl w:val="1"/>
          <w:numId w:val="11"/>
        </w:numPr>
        <w:tabs>
          <w:tab w:pos="274" w:val="left" w:leader="none"/>
        </w:tabs>
        <w:spacing w:line="240" w:lineRule="auto" w:before="0" w:after="0"/>
        <w:ind w:left="274" w:right="0" w:hanging="273"/>
        <w:jc w:val="both"/>
        <w:rPr>
          <w:sz w:val="20"/>
        </w:rPr>
      </w:pPr>
      <w:r>
        <w:rPr>
          <w:sz w:val="20"/>
        </w:rPr>
        <w:t>Formular</w:t>
      </w:r>
      <w:r>
        <w:rPr>
          <w:spacing w:val="-6"/>
          <w:sz w:val="20"/>
        </w:rPr>
        <w:t> </w:t>
      </w:r>
      <w:r>
        <w:rPr>
          <w:sz w:val="20"/>
        </w:rPr>
        <w:t>el</w:t>
      </w:r>
      <w:r>
        <w:rPr>
          <w:spacing w:val="-7"/>
          <w:sz w:val="20"/>
        </w:rPr>
        <w:t> </w:t>
      </w:r>
      <w:r>
        <w:rPr>
          <w:sz w:val="20"/>
        </w:rPr>
        <w:t>Programa</w:t>
      </w:r>
      <w:r>
        <w:rPr>
          <w:spacing w:val="-6"/>
          <w:sz w:val="20"/>
        </w:rPr>
        <w:t> </w:t>
      </w:r>
      <w:r>
        <w:rPr>
          <w:sz w:val="20"/>
        </w:rPr>
        <w:t>de</w:t>
      </w:r>
      <w:r>
        <w:rPr>
          <w:spacing w:val="-8"/>
          <w:sz w:val="20"/>
        </w:rPr>
        <w:t> </w:t>
      </w:r>
      <w:r>
        <w:rPr>
          <w:sz w:val="20"/>
        </w:rPr>
        <w:t>Calidad</w:t>
      </w:r>
      <w:r>
        <w:rPr>
          <w:spacing w:val="-3"/>
          <w:sz w:val="20"/>
        </w:rPr>
        <w:t> </w:t>
      </w:r>
      <w:r>
        <w:rPr>
          <w:sz w:val="20"/>
        </w:rPr>
        <w:t>Institucional</w:t>
      </w:r>
      <w:r>
        <w:rPr>
          <w:spacing w:val="-10"/>
          <w:sz w:val="20"/>
        </w:rPr>
        <w:t> </w:t>
      </w:r>
      <w:r>
        <w:rPr>
          <w:sz w:val="20"/>
        </w:rPr>
        <w:t>y</w:t>
      </w:r>
      <w:r>
        <w:rPr>
          <w:spacing w:val="-7"/>
          <w:sz w:val="20"/>
        </w:rPr>
        <w:t> </w:t>
      </w:r>
      <w:r>
        <w:rPr>
          <w:sz w:val="20"/>
        </w:rPr>
        <w:t>Mejora</w:t>
      </w:r>
      <w:r>
        <w:rPr>
          <w:spacing w:val="-10"/>
          <w:sz w:val="20"/>
        </w:rPr>
        <w:t> </w:t>
      </w:r>
      <w:r>
        <w:rPr>
          <w:spacing w:val="-2"/>
          <w:sz w:val="20"/>
        </w:rPr>
        <w:t>Continua;</w:t>
      </w:r>
    </w:p>
    <w:p>
      <w:pPr>
        <w:pStyle w:val="BodyText"/>
        <w:spacing w:before="1"/>
        <w:ind w:left="0"/>
      </w:pPr>
    </w:p>
    <w:p>
      <w:pPr>
        <w:pStyle w:val="ListParagraph"/>
        <w:numPr>
          <w:ilvl w:val="1"/>
          <w:numId w:val="11"/>
        </w:numPr>
        <w:tabs>
          <w:tab w:pos="391" w:val="left" w:leader="none"/>
        </w:tabs>
        <w:spacing w:line="240" w:lineRule="auto" w:before="0" w:after="0"/>
        <w:ind w:left="1" w:right="146" w:firstLine="0"/>
        <w:jc w:val="both"/>
        <w:rPr>
          <w:sz w:val="20"/>
        </w:rPr>
      </w:pPr>
      <w:r>
        <w:rPr>
          <w:sz w:val="20"/>
        </w:rPr>
        <w:t>Establecer los instrumentos y procedimientos que permitan que los procesos de trabajo se realicen</w:t>
      </w:r>
      <w:r>
        <w:rPr>
          <w:spacing w:val="40"/>
          <w:sz w:val="20"/>
        </w:rPr>
        <w:t> </w:t>
      </w:r>
      <w:r>
        <w:rPr>
          <w:sz w:val="20"/>
        </w:rPr>
        <w:t>de manera articulada, congruente y eficaz;</w:t>
      </w:r>
    </w:p>
    <w:p>
      <w:pPr>
        <w:pStyle w:val="BodyText"/>
        <w:spacing w:before="1"/>
        <w:ind w:left="0"/>
      </w:pPr>
    </w:p>
    <w:p>
      <w:pPr>
        <w:pStyle w:val="ListParagraph"/>
        <w:numPr>
          <w:ilvl w:val="1"/>
          <w:numId w:val="11"/>
        </w:numPr>
        <w:tabs>
          <w:tab w:pos="410" w:val="left" w:leader="none"/>
        </w:tabs>
        <w:spacing w:line="240" w:lineRule="auto" w:before="0" w:after="0"/>
        <w:ind w:left="1" w:right="148" w:firstLine="0"/>
        <w:jc w:val="both"/>
        <w:rPr>
          <w:sz w:val="20"/>
        </w:rPr>
      </w:pPr>
      <w:r>
        <w:rPr>
          <w:sz w:val="20"/>
        </w:rPr>
        <w:t>Establecer los mecanismos que permitan el óptimo aprovechamiento de los bienes muebles e inmuebles del Instituto;</w:t>
      </w:r>
    </w:p>
    <w:p>
      <w:pPr>
        <w:pStyle w:val="BodyText"/>
        <w:ind w:left="0"/>
      </w:pPr>
    </w:p>
    <w:p>
      <w:pPr>
        <w:pStyle w:val="ListParagraph"/>
        <w:numPr>
          <w:ilvl w:val="1"/>
          <w:numId w:val="11"/>
        </w:numPr>
        <w:tabs>
          <w:tab w:pos="303" w:val="left" w:leader="none"/>
        </w:tabs>
        <w:spacing w:line="240" w:lineRule="auto" w:before="0" w:after="0"/>
        <w:ind w:left="1" w:right="189" w:firstLine="0"/>
        <w:jc w:val="both"/>
        <w:rPr>
          <w:sz w:val="20"/>
        </w:rPr>
      </w:pPr>
      <w:r>
        <w:rPr>
          <w:sz w:val="20"/>
        </w:rPr>
        <w:t>Diseñar y someter para su</w:t>
      </w:r>
      <w:r>
        <w:rPr>
          <w:spacing w:val="-1"/>
          <w:sz w:val="20"/>
        </w:rPr>
        <w:t> </w:t>
      </w:r>
      <w:r>
        <w:rPr>
          <w:sz w:val="20"/>
        </w:rPr>
        <w:t>aprobación ante de la Junta de Gobierno los sistemas de registro,control y evaluación necesarios paraalcanzar las metas y objetivospropuestos;</w:t>
      </w:r>
    </w:p>
    <w:p>
      <w:pPr>
        <w:pStyle w:val="BodyText"/>
        <w:spacing w:before="1"/>
        <w:ind w:left="0"/>
      </w:pPr>
    </w:p>
    <w:p>
      <w:pPr>
        <w:pStyle w:val="ListParagraph"/>
        <w:numPr>
          <w:ilvl w:val="1"/>
          <w:numId w:val="11"/>
        </w:numPr>
        <w:tabs>
          <w:tab w:pos="441" w:val="left" w:leader="none"/>
        </w:tabs>
        <w:spacing w:line="240" w:lineRule="auto" w:before="0" w:after="0"/>
        <w:ind w:left="1" w:right="154" w:firstLine="0"/>
        <w:jc w:val="both"/>
        <w:rPr>
          <w:sz w:val="20"/>
        </w:rPr>
      </w:pPr>
      <w:r>
        <w:rPr>
          <w:sz w:val="20"/>
        </w:rPr>
        <w:t>Establecer sistemas eficientes para la administración del personal, de los recursos financieros y de los materiales que aseguren la prestación de servicios o producción y distribución de bienes del Instituto;</w:t>
      </w:r>
    </w:p>
    <w:p>
      <w:pPr>
        <w:pStyle w:val="ListParagraph"/>
        <w:numPr>
          <w:ilvl w:val="1"/>
          <w:numId w:val="11"/>
        </w:numPr>
        <w:tabs>
          <w:tab w:pos="448" w:val="left" w:leader="none"/>
        </w:tabs>
        <w:spacing w:line="240" w:lineRule="auto" w:before="229" w:after="0"/>
        <w:ind w:left="448" w:right="0" w:hanging="447"/>
        <w:jc w:val="both"/>
        <w:rPr>
          <w:sz w:val="20"/>
        </w:rPr>
      </w:pPr>
      <w:r>
        <w:rPr>
          <w:rFonts w:ascii="Arial" w:hAnsi="Arial"/>
          <w:b/>
          <w:sz w:val="20"/>
        </w:rPr>
        <w:t>…</w:t>
      </w:r>
      <w:r>
        <w:rPr>
          <w:sz w:val="20"/>
        </w:rPr>
        <w:t>Establecer</w:t>
      </w:r>
      <w:r>
        <w:rPr>
          <w:spacing w:val="28"/>
          <w:sz w:val="20"/>
        </w:rPr>
        <w:t> </w:t>
      </w:r>
      <w:r>
        <w:rPr>
          <w:sz w:val="20"/>
        </w:rPr>
        <w:t>un</w:t>
      </w:r>
      <w:r>
        <w:rPr>
          <w:spacing w:val="32"/>
          <w:sz w:val="20"/>
        </w:rPr>
        <w:t> </w:t>
      </w:r>
      <w:r>
        <w:rPr>
          <w:sz w:val="20"/>
        </w:rPr>
        <w:t>sistema</w:t>
      </w:r>
      <w:r>
        <w:rPr>
          <w:spacing w:val="31"/>
          <w:sz w:val="20"/>
        </w:rPr>
        <w:t> </w:t>
      </w:r>
      <w:r>
        <w:rPr>
          <w:sz w:val="20"/>
        </w:rPr>
        <w:t>de</w:t>
      </w:r>
      <w:r>
        <w:rPr>
          <w:spacing w:val="-16"/>
          <w:sz w:val="20"/>
        </w:rPr>
        <w:t> </w:t>
      </w:r>
      <w:r>
        <w:rPr>
          <w:sz w:val="20"/>
        </w:rPr>
        <w:t>indicadores</w:t>
      </w:r>
      <w:r>
        <w:rPr>
          <w:spacing w:val="32"/>
          <w:sz w:val="20"/>
        </w:rPr>
        <w:t> </w:t>
      </w:r>
      <w:r>
        <w:rPr>
          <w:sz w:val="20"/>
        </w:rPr>
        <w:t>pertinentes</w:t>
      </w:r>
      <w:r>
        <w:rPr>
          <w:spacing w:val="34"/>
          <w:sz w:val="20"/>
        </w:rPr>
        <w:t> </w:t>
      </w:r>
      <w:r>
        <w:rPr>
          <w:sz w:val="20"/>
        </w:rPr>
        <w:t>que</w:t>
      </w:r>
      <w:r>
        <w:rPr>
          <w:spacing w:val="33"/>
          <w:sz w:val="20"/>
        </w:rPr>
        <w:t> </w:t>
      </w:r>
      <w:r>
        <w:rPr>
          <w:sz w:val="20"/>
        </w:rPr>
        <w:t>permita</w:t>
      </w:r>
      <w:r>
        <w:rPr>
          <w:spacing w:val="31"/>
          <w:sz w:val="20"/>
        </w:rPr>
        <w:t> </w:t>
      </w:r>
      <w:r>
        <w:rPr>
          <w:sz w:val="20"/>
        </w:rPr>
        <w:t>evaluar</w:t>
      </w:r>
      <w:r>
        <w:rPr>
          <w:spacing w:val="35"/>
          <w:sz w:val="20"/>
        </w:rPr>
        <w:t> </w:t>
      </w:r>
      <w:r>
        <w:rPr>
          <w:sz w:val="20"/>
        </w:rPr>
        <w:t>la</w:t>
      </w:r>
      <w:r>
        <w:rPr>
          <w:spacing w:val="31"/>
          <w:sz w:val="20"/>
        </w:rPr>
        <w:t> </w:t>
      </w:r>
      <w:r>
        <w:rPr>
          <w:sz w:val="20"/>
        </w:rPr>
        <w:t>gestión</w:t>
      </w:r>
      <w:r>
        <w:rPr>
          <w:spacing w:val="31"/>
          <w:sz w:val="20"/>
        </w:rPr>
        <w:t> </w:t>
      </w:r>
      <w:r>
        <w:rPr>
          <w:sz w:val="20"/>
        </w:rPr>
        <w:t>con</w:t>
      </w:r>
      <w:r>
        <w:rPr>
          <w:spacing w:val="32"/>
          <w:sz w:val="20"/>
        </w:rPr>
        <w:t> </w:t>
      </w:r>
      <w:r>
        <w:rPr>
          <w:sz w:val="20"/>
        </w:rPr>
        <w:t>base</w:t>
      </w:r>
      <w:r>
        <w:rPr>
          <w:spacing w:val="31"/>
          <w:sz w:val="20"/>
        </w:rPr>
        <w:t> </w:t>
      </w:r>
      <w:r>
        <w:rPr>
          <w:spacing w:val="-5"/>
          <w:sz w:val="20"/>
        </w:rPr>
        <w:t>en</w:t>
      </w:r>
    </w:p>
    <w:p>
      <w:pPr>
        <w:pStyle w:val="ListParagraph"/>
        <w:spacing w:after="0" w:line="240" w:lineRule="auto"/>
        <w:jc w:val="both"/>
        <w:rPr>
          <w:sz w:val="20"/>
        </w:rPr>
        <w:sectPr>
          <w:pgSz w:w="12250" w:h="15820"/>
          <w:pgMar w:header="30" w:footer="925" w:top="1740" w:bottom="1120" w:left="1417" w:right="1275"/>
        </w:sectPr>
      </w:pPr>
    </w:p>
    <w:p>
      <w:pPr>
        <w:pStyle w:val="BodyText"/>
        <w:spacing w:before="83"/>
      </w:pPr>
      <w:r>
        <w:rPr>
          <w:spacing w:val="-2"/>
        </w:rPr>
        <w:t>resultados;</w:t>
      </w:r>
    </w:p>
    <w:p>
      <w:pPr>
        <w:pStyle w:val="ListParagraph"/>
        <w:numPr>
          <w:ilvl w:val="1"/>
          <w:numId w:val="11"/>
        </w:numPr>
        <w:tabs>
          <w:tab w:pos="499" w:val="left" w:leader="none"/>
        </w:tabs>
        <w:spacing w:line="240" w:lineRule="auto" w:before="229" w:after="0"/>
        <w:ind w:left="1" w:right="139" w:firstLine="0"/>
        <w:jc w:val="both"/>
        <w:rPr>
          <w:sz w:val="20"/>
        </w:rPr>
      </w:pPr>
      <w:r>
        <w:rPr>
          <w:sz w:val="20"/>
        </w:rPr>
        <w:t>Proponer a la Junta de Gobierno el nombramiento o la remoción de los segundos niveles administrativos de las personas que presten el servicio público en el Instituto, la fijación de sueldos y demás prestaciones conforme a las asignaciones globales del Presupuesto de Gasto Corriente aprobado por la propia Junta de Gobierno;</w:t>
      </w:r>
    </w:p>
    <w:p>
      <w:pPr>
        <w:pStyle w:val="BodyText"/>
        <w:spacing w:before="2"/>
        <w:ind w:left="0"/>
      </w:pPr>
    </w:p>
    <w:p>
      <w:pPr>
        <w:pStyle w:val="ListParagraph"/>
        <w:numPr>
          <w:ilvl w:val="1"/>
          <w:numId w:val="11"/>
        </w:numPr>
        <w:tabs>
          <w:tab w:pos="350" w:val="left" w:leader="none"/>
        </w:tabs>
        <w:spacing w:line="240" w:lineRule="auto" w:before="0" w:after="0"/>
        <w:ind w:left="1" w:right="149" w:firstLine="0"/>
        <w:jc w:val="both"/>
        <w:rPr>
          <w:sz w:val="20"/>
        </w:rPr>
      </w:pPr>
      <w:r>
        <w:rPr>
          <w:sz w:val="20"/>
        </w:rPr>
        <w:t>Presentar periódicamente a la Junta de Gobierno el informe del desempeño de las actividades del Instituto,</w:t>
      </w:r>
      <w:r>
        <w:rPr>
          <w:spacing w:val="-3"/>
          <w:sz w:val="20"/>
        </w:rPr>
        <w:t> </w:t>
      </w:r>
      <w:r>
        <w:rPr>
          <w:sz w:val="20"/>
        </w:rPr>
        <w:t>incluida</w:t>
      </w:r>
      <w:r>
        <w:rPr>
          <w:spacing w:val="-4"/>
          <w:sz w:val="20"/>
        </w:rPr>
        <w:t> </w:t>
      </w:r>
      <w:r>
        <w:rPr>
          <w:sz w:val="20"/>
        </w:rPr>
        <w:t>la</w:t>
      </w:r>
      <w:r>
        <w:rPr>
          <w:spacing w:val="-3"/>
          <w:sz w:val="20"/>
        </w:rPr>
        <w:t> </w:t>
      </w:r>
      <w:r>
        <w:rPr>
          <w:sz w:val="20"/>
        </w:rPr>
        <w:t>Evaluación</w:t>
      </w:r>
      <w:r>
        <w:rPr>
          <w:spacing w:val="-4"/>
          <w:sz w:val="20"/>
        </w:rPr>
        <w:t> </w:t>
      </w:r>
      <w:r>
        <w:rPr>
          <w:sz w:val="20"/>
        </w:rPr>
        <w:t>Programática</w:t>
      </w:r>
      <w:r>
        <w:rPr>
          <w:spacing w:val="-3"/>
          <w:sz w:val="20"/>
        </w:rPr>
        <w:t> </w:t>
      </w:r>
      <w:r>
        <w:rPr>
          <w:sz w:val="20"/>
        </w:rPr>
        <w:t>Presupuestal,</w:t>
      </w:r>
      <w:r>
        <w:rPr>
          <w:spacing w:val="-3"/>
          <w:sz w:val="20"/>
        </w:rPr>
        <w:t> </w:t>
      </w:r>
      <w:r>
        <w:rPr>
          <w:sz w:val="20"/>
        </w:rPr>
        <w:t>el</w:t>
      </w:r>
      <w:r>
        <w:rPr>
          <w:spacing w:val="-4"/>
          <w:sz w:val="20"/>
        </w:rPr>
        <w:t> </w:t>
      </w:r>
      <w:r>
        <w:rPr>
          <w:sz w:val="20"/>
        </w:rPr>
        <w:t>Ejercicio</w:t>
      </w:r>
      <w:r>
        <w:rPr>
          <w:spacing w:val="-5"/>
          <w:sz w:val="20"/>
        </w:rPr>
        <w:t> </w:t>
      </w:r>
      <w:r>
        <w:rPr>
          <w:sz w:val="20"/>
        </w:rPr>
        <w:t>de</w:t>
      </w:r>
      <w:r>
        <w:rPr>
          <w:spacing w:val="-3"/>
          <w:sz w:val="20"/>
        </w:rPr>
        <w:t> </w:t>
      </w:r>
      <w:r>
        <w:rPr>
          <w:sz w:val="20"/>
        </w:rPr>
        <w:t>los</w:t>
      </w:r>
      <w:r>
        <w:rPr>
          <w:spacing w:val="-2"/>
          <w:sz w:val="20"/>
        </w:rPr>
        <w:t> </w:t>
      </w:r>
      <w:r>
        <w:rPr>
          <w:sz w:val="20"/>
        </w:rPr>
        <w:t>Presupuestos</w:t>
      </w:r>
      <w:r>
        <w:rPr>
          <w:spacing w:val="-4"/>
          <w:sz w:val="20"/>
        </w:rPr>
        <w:t> </w:t>
      </w:r>
      <w:r>
        <w:rPr>
          <w:sz w:val="20"/>
        </w:rPr>
        <w:t>de</w:t>
      </w:r>
      <w:r>
        <w:rPr>
          <w:spacing w:val="-3"/>
          <w:sz w:val="20"/>
        </w:rPr>
        <w:t> </w:t>
      </w:r>
      <w:r>
        <w:rPr>
          <w:sz w:val="20"/>
        </w:rPr>
        <w:t>Ingresos</w:t>
      </w:r>
      <w:r>
        <w:rPr>
          <w:spacing w:val="-4"/>
          <w:sz w:val="20"/>
        </w:rPr>
        <w:t> </w:t>
      </w:r>
      <w:r>
        <w:rPr>
          <w:sz w:val="20"/>
        </w:rPr>
        <w:t>y Egresos y los estados financieros correspondientes;</w:t>
      </w:r>
    </w:p>
    <w:p>
      <w:pPr>
        <w:pStyle w:val="ListParagraph"/>
        <w:numPr>
          <w:ilvl w:val="1"/>
          <w:numId w:val="11"/>
        </w:numPr>
        <w:tabs>
          <w:tab w:pos="340" w:val="left" w:leader="none"/>
        </w:tabs>
        <w:spacing w:line="240" w:lineRule="auto" w:before="229" w:after="0"/>
        <w:ind w:left="1" w:right="187" w:firstLine="0"/>
        <w:jc w:val="both"/>
        <w:rPr>
          <w:sz w:val="20"/>
        </w:rPr>
      </w:pPr>
      <w:r>
        <w:rPr>
          <w:sz w:val="20"/>
        </w:rPr>
        <w:t>Establecer los mecanismos de auto evaluación que destaquen la eficiencia y</w:t>
      </w:r>
      <w:r>
        <w:rPr>
          <w:spacing w:val="-14"/>
          <w:sz w:val="20"/>
        </w:rPr>
        <w:t> </w:t>
      </w:r>
      <w:r>
        <w:rPr>
          <w:sz w:val="20"/>
        </w:rPr>
        <w:t>eficacia con que se desempeñe el Instituto, y presentar a la Junta de Gobierno semestralmente, la evaluación de gestión, la cual deberá elaborarse en congruencia con el Plan Estatal de Desarrollo con el detalle que previamente acuerde conel Órgano de Gobierno, atendiendo la</w:t>
      </w:r>
      <w:r>
        <w:rPr>
          <w:spacing w:val="-14"/>
          <w:sz w:val="20"/>
        </w:rPr>
        <w:t> </w:t>
      </w:r>
      <w:r>
        <w:rPr>
          <w:sz w:val="20"/>
        </w:rPr>
        <w:t>opinión del Comisario Público para su elaboración y </w:t>
      </w:r>
      <w:r>
        <w:rPr>
          <w:spacing w:val="-2"/>
          <w:sz w:val="20"/>
        </w:rPr>
        <w:t>presentación;</w:t>
      </w:r>
    </w:p>
    <w:p>
      <w:pPr>
        <w:pStyle w:val="BodyText"/>
        <w:spacing w:before="1"/>
        <w:ind w:left="0"/>
      </w:pPr>
    </w:p>
    <w:p>
      <w:pPr>
        <w:pStyle w:val="ListParagraph"/>
        <w:numPr>
          <w:ilvl w:val="1"/>
          <w:numId w:val="11"/>
        </w:numPr>
        <w:tabs>
          <w:tab w:pos="411" w:val="left" w:leader="none"/>
        </w:tabs>
        <w:spacing w:line="240" w:lineRule="auto" w:before="0" w:after="0"/>
        <w:ind w:left="411" w:right="0" w:hanging="410"/>
        <w:jc w:val="both"/>
        <w:rPr>
          <w:sz w:val="20"/>
        </w:rPr>
      </w:pPr>
      <w:r>
        <w:rPr>
          <w:sz w:val="20"/>
        </w:rPr>
        <w:t>Ejecutar</w:t>
      </w:r>
      <w:r>
        <w:rPr>
          <w:spacing w:val="-5"/>
          <w:sz w:val="20"/>
        </w:rPr>
        <w:t> </w:t>
      </w:r>
      <w:r>
        <w:rPr>
          <w:sz w:val="20"/>
        </w:rPr>
        <w:t>los</w:t>
      </w:r>
      <w:r>
        <w:rPr>
          <w:spacing w:val="-5"/>
          <w:sz w:val="20"/>
        </w:rPr>
        <w:t> </w:t>
      </w:r>
      <w:r>
        <w:rPr>
          <w:sz w:val="20"/>
        </w:rPr>
        <w:t>acuerdos</w:t>
      </w:r>
      <w:r>
        <w:rPr>
          <w:spacing w:val="-5"/>
          <w:sz w:val="20"/>
        </w:rPr>
        <w:t> </w:t>
      </w:r>
      <w:r>
        <w:rPr>
          <w:sz w:val="20"/>
        </w:rPr>
        <w:t>que</w:t>
      </w:r>
      <w:r>
        <w:rPr>
          <w:spacing w:val="-5"/>
          <w:sz w:val="20"/>
        </w:rPr>
        <w:t> </w:t>
      </w:r>
      <w:r>
        <w:rPr>
          <w:sz w:val="20"/>
        </w:rPr>
        <w:t>dicte</w:t>
      </w:r>
      <w:r>
        <w:rPr>
          <w:spacing w:val="-5"/>
          <w:sz w:val="20"/>
        </w:rPr>
        <w:t> </w:t>
      </w:r>
      <w:r>
        <w:rPr>
          <w:sz w:val="20"/>
        </w:rPr>
        <w:t>la</w:t>
      </w:r>
      <w:r>
        <w:rPr>
          <w:spacing w:val="-6"/>
          <w:sz w:val="20"/>
        </w:rPr>
        <w:t> </w:t>
      </w:r>
      <w:r>
        <w:rPr>
          <w:sz w:val="20"/>
        </w:rPr>
        <w:t>Junta</w:t>
      </w:r>
      <w:r>
        <w:rPr>
          <w:spacing w:val="-6"/>
          <w:sz w:val="20"/>
        </w:rPr>
        <w:t> </w:t>
      </w:r>
      <w:r>
        <w:rPr>
          <w:sz w:val="20"/>
        </w:rPr>
        <w:t>de</w:t>
      </w:r>
      <w:r>
        <w:rPr>
          <w:spacing w:val="-8"/>
          <w:sz w:val="20"/>
        </w:rPr>
        <w:t> </w:t>
      </w:r>
      <w:r>
        <w:rPr>
          <w:spacing w:val="-2"/>
          <w:sz w:val="20"/>
        </w:rPr>
        <w:t>Gobierno;</w:t>
      </w:r>
    </w:p>
    <w:p>
      <w:pPr>
        <w:pStyle w:val="BodyText"/>
        <w:ind w:left="0"/>
      </w:pPr>
    </w:p>
    <w:p>
      <w:pPr>
        <w:pStyle w:val="BodyText"/>
        <w:spacing w:before="1"/>
        <w:ind w:right="188"/>
        <w:jc w:val="both"/>
      </w:pPr>
      <w:r>
        <w:rPr>
          <w:rFonts w:ascii="Arial" w:hAnsi="Arial"/>
          <w:b/>
        </w:rPr>
        <w:t>XII BIS. </w:t>
      </w:r>
      <w:r>
        <w:rPr/>
        <w:t>Atender las observaciones, requerimientos y recomendaciones que determinen las entidades fiscalizadoras, incluyendo al Órgano Interno de Control del Instituto, debiendo corregir deficiencias y presentando a la Junta de Gobierno informes periódicos sobre su corrección y sobre el Programa de Calidad Institucional y Mejora Continua de la Gestión del Instituto;</w:t>
      </w:r>
    </w:p>
    <w:p>
      <w:pPr>
        <w:pStyle w:val="ListParagraph"/>
        <w:numPr>
          <w:ilvl w:val="1"/>
          <w:numId w:val="11"/>
        </w:numPr>
        <w:tabs>
          <w:tab w:pos="465" w:val="left" w:leader="none"/>
        </w:tabs>
        <w:spacing w:line="240" w:lineRule="auto" w:before="229" w:after="0"/>
        <w:ind w:left="465" w:right="0" w:hanging="464"/>
        <w:jc w:val="both"/>
        <w:rPr>
          <w:sz w:val="20"/>
        </w:rPr>
      </w:pPr>
      <w:r>
        <w:rPr>
          <w:sz w:val="20"/>
        </w:rPr>
        <w:t>Celebrar</w:t>
      </w:r>
      <w:r>
        <w:rPr>
          <w:spacing w:val="-7"/>
          <w:sz w:val="20"/>
        </w:rPr>
        <w:t> </w:t>
      </w:r>
      <w:r>
        <w:rPr>
          <w:sz w:val="20"/>
        </w:rPr>
        <w:t>y</w:t>
      </w:r>
      <w:r>
        <w:rPr>
          <w:spacing w:val="-5"/>
          <w:sz w:val="20"/>
        </w:rPr>
        <w:t> </w:t>
      </w:r>
      <w:r>
        <w:rPr>
          <w:sz w:val="20"/>
        </w:rPr>
        <w:t>otorgar</w:t>
      </w:r>
      <w:r>
        <w:rPr>
          <w:spacing w:val="-6"/>
          <w:sz w:val="20"/>
        </w:rPr>
        <w:t> </w:t>
      </w:r>
      <w:r>
        <w:rPr>
          <w:sz w:val="20"/>
        </w:rPr>
        <w:t>toda</w:t>
      </w:r>
      <w:r>
        <w:rPr>
          <w:spacing w:val="-7"/>
          <w:sz w:val="20"/>
        </w:rPr>
        <w:t> </w:t>
      </w:r>
      <w:r>
        <w:rPr>
          <w:sz w:val="20"/>
        </w:rPr>
        <w:t>clase</w:t>
      </w:r>
      <w:r>
        <w:rPr>
          <w:spacing w:val="-4"/>
          <w:sz w:val="20"/>
        </w:rPr>
        <w:t> </w:t>
      </w:r>
      <w:r>
        <w:rPr>
          <w:sz w:val="20"/>
        </w:rPr>
        <w:t>de</w:t>
      </w:r>
      <w:r>
        <w:rPr>
          <w:spacing w:val="-8"/>
          <w:sz w:val="20"/>
        </w:rPr>
        <w:t> </w:t>
      </w:r>
      <w:r>
        <w:rPr>
          <w:sz w:val="20"/>
        </w:rPr>
        <w:t>actos</w:t>
      </w:r>
      <w:r>
        <w:rPr>
          <w:spacing w:val="-5"/>
          <w:sz w:val="20"/>
        </w:rPr>
        <w:t> </w:t>
      </w:r>
      <w:r>
        <w:rPr>
          <w:sz w:val="20"/>
        </w:rPr>
        <w:t>y</w:t>
      </w:r>
      <w:r>
        <w:rPr>
          <w:spacing w:val="-6"/>
          <w:sz w:val="20"/>
        </w:rPr>
        <w:t> </w:t>
      </w:r>
      <w:r>
        <w:rPr>
          <w:sz w:val="20"/>
        </w:rPr>
        <w:t>documentos</w:t>
      </w:r>
      <w:r>
        <w:rPr>
          <w:spacing w:val="-5"/>
          <w:sz w:val="20"/>
        </w:rPr>
        <w:t> </w:t>
      </w:r>
      <w:r>
        <w:rPr>
          <w:sz w:val="20"/>
        </w:rPr>
        <w:t>inherentes</w:t>
      </w:r>
      <w:r>
        <w:rPr>
          <w:spacing w:val="-6"/>
          <w:sz w:val="20"/>
        </w:rPr>
        <w:t> </w:t>
      </w:r>
      <w:r>
        <w:rPr>
          <w:sz w:val="20"/>
        </w:rPr>
        <w:t>al</w:t>
      </w:r>
      <w:r>
        <w:rPr>
          <w:spacing w:val="-7"/>
          <w:sz w:val="20"/>
        </w:rPr>
        <w:t> </w:t>
      </w:r>
      <w:r>
        <w:rPr>
          <w:sz w:val="20"/>
        </w:rPr>
        <w:t>objeto</w:t>
      </w:r>
      <w:r>
        <w:rPr>
          <w:spacing w:val="-8"/>
          <w:sz w:val="20"/>
        </w:rPr>
        <w:t> </w:t>
      </w:r>
      <w:r>
        <w:rPr>
          <w:sz w:val="20"/>
        </w:rPr>
        <w:t>del</w:t>
      </w:r>
      <w:r>
        <w:rPr>
          <w:spacing w:val="-7"/>
          <w:sz w:val="20"/>
        </w:rPr>
        <w:t> </w:t>
      </w:r>
      <w:r>
        <w:rPr>
          <w:spacing w:val="-2"/>
          <w:sz w:val="20"/>
        </w:rPr>
        <w:t>Instituto;</w:t>
      </w:r>
    </w:p>
    <w:p>
      <w:pPr>
        <w:pStyle w:val="ListParagraph"/>
        <w:numPr>
          <w:ilvl w:val="1"/>
          <w:numId w:val="11"/>
        </w:numPr>
        <w:tabs>
          <w:tab w:pos="506" w:val="left" w:leader="none"/>
        </w:tabs>
        <w:spacing w:line="240" w:lineRule="auto" w:before="229" w:after="0"/>
        <w:ind w:left="1" w:right="142" w:firstLine="0"/>
        <w:jc w:val="both"/>
        <w:rPr>
          <w:sz w:val="20"/>
        </w:rPr>
      </w:pPr>
      <w:r>
        <w:rPr>
          <w:sz w:val="20"/>
        </w:rPr>
        <w:t>Ejercer facultades de dominio, previo acuerdo de la Junta de Gobierno, de administración, pleitos y cobranzas, aún de aquellas que requieren de autorización especial según otras disposiciones legales o reglamentarias, las cuales ejercerá con apego a esta Ley y al Estatuto Orgánico;</w:t>
      </w:r>
    </w:p>
    <w:p>
      <w:pPr>
        <w:pStyle w:val="BodyText"/>
        <w:spacing w:before="2"/>
        <w:ind w:left="0"/>
      </w:pPr>
    </w:p>
    <w:p>
      <w:pPr>
        <w:pStyle w:val="ListParagraph"/>
        <w:numPr>
          <w:ilvl w:val="1"/>
          <w:numId w:val="11"/>
        </w:numPr>
        <w:tabs>
          <w:tab w:pos="432" w:val="left" w:leader="none"/>
        </w:tabs>
        <w:spacing w:line="240" w:lineRule="auto" w:before="0" w:after="0"/>
        <w:ind w:left="432" w:right="0" w:hanging="431"/>
        <w:jc w:val="both"/>
        <w:rPr>
          <w:sz w:val="20"/>
        </w:rPr>
      </w:pPr>
      <w:r>
        <w:rPr>
          <w:sz w:val="20"/>
        </w:rPr>
        <w:t>Emitir,</w:t>
      </w:r>
      <w:r>
        <w:rPr>
          <w:spacing w:val="-6"/>
          <w:sz w:val="20"/>
        </w:rPr>
        <w:t> </w:t>
      </w:r>
      <w:r>
        <w:rPr>
          <w:sz w:val="20"/>
        </w:rPr>
        <w:t>avalar</w:t>
      </w:r>
      <w:r>
        <w:rPr>
          <w:spacing w:val="-7"/>
          <w:sz w:val="20"/>
        </w:rPr>
        <w:t> </w:t>
      </w:r>
      <w:r>
        <w:rPr>
          <w:sz w:val="20"/>
        </w:rPr>
        <w:t>y</w:t>
      </w:r>
      <w:r>
        <w:rPr>
          <w:spacing w:val="-4"/>
          <w:sz w:val="20"/>
        </w:rPr>
        <w:t> </w:t>
      </w:r>
      <w:r>
        <w:rPr>
          <w:sz w:val="20"/>
        </w:rPr>
        <w:t>negociar</w:t>
      </w:r>
      <w:r>
        <w:rPr>
          <w:spacing w:val="-7"/>
          <w:sz w:val="20"/>
        </w:rPr>
        <w:t> </w:t>
      </w:r>
      <w:r>
        <w:rPr>
          <w:sz w:val="20"/>
        </w:rPr>
        <w:t>títulos</w:t>
      </w:r>
      <w:r>
        <w:rPr>
          <w:spacing w:val="-5"/>
          <w:sz w:val="20"/>
        </w:rPr>
        <w:t> </w:t>
      </w:r>
      <w:r>
        <w:rPr>
          <w:sz w:val="20"/>
        </w:rPr>
        <w:t>de</w:t>
      </w:r>
      <w:r>
        <w:rPr>
          <w:spacing w:val="-5"/>
          <w:sz w:val="20"/>
        </w:rPr>
        <w:t> </w:t>
      </w:r>
      <w:r>
        <w:rPr>
          <w:sz w:val="20"/>
        </w:rPr>
        <w:t>crédito,</w:t>
      </w:r>
      <w:r>
        <w:rPr>
          <w:spacing w:val="-7"/>
          <w:sz w:val="20"/>
        </w:rPr>
        <w:t> </w:t>
      </w:r>
      <w:r>
        <w:rPr>
          <w:sz w:val="20"/>
        </w:rPr>
        <w:t>previo</w:t>
      </w:r>
      <w:r>
        <w:rPr>
          <w:spacing w:val="-4"/>
          <w:sz w:val="20"/>
        </w:rPr>
        <w:t> </w:t>
      </w:r>
      <w:r>
        <w:rPr>
          <w:sz w:val="20"/>
        </w:rPr>
        <w:t>acuerdo</w:t>
      </w:r>
      <w:r>
        <w:rPr>
          <w:spacing w:val="-6"/>
          <w:sz w:val="20"/>
        </w:rPr>
        <w:t> </w:t>
      </w:r>
      <w:r>
        <w:rPr>
          <w:sz w:val="20"/>
        </w:rPr>
        <w:t>de</w:t>
      </w:r>
      <w:r>
        <w:rPr>
          <w:spacing w:val="-6"/>
          <w:sz w:val="20"/>
        </w:rPr>
        <w:t> </w:t>
      </w:r>
      <w:r>
        <w:rPr>
          <w:sz w:val="20"/>
        </w:rPr>
        <w:t>la</w:t>
      </w:r>
      <w:r>
        <w:rPr>
          <w:spacing w:val="-6"/>
          <w:sz w:val="20"/>
        </w:rPr>
        <w:t> </w:t>
      </w:r>
      <w:r>
        <w:rPr>
          <w:sz w:val="20"/>
        </w:rPr>
        <w:t>Junta</w:t>
      </w:r>
      <w:r>
        <w:rPr>
          <w:spacing w:val="-7"/>
          <w:sz w:val="20"/>
        </w:rPr>
        <w:t> </w:t>
      </w:r>
      <w:r>
        <w:rPr>
          <w:sz w:val="20"/>
        </w:rPr>
        <w:t>de</w:t>
      </w:r>
      <w:r>
        <w:rPr>
          <w:spacing w:val="-7"/>
          <w:sz w:val="20"/>
        </w:rPr>
        <w:t> </w:t>
      </w:r>
      <w:r>
        <w:rPr>
          <w:spacing w:val="-2"/>
          <w:sz w:val="20"/>
        </w:rPr>
        <w:t>Gobierno;</w:t>
      </w:r>
    </w:p>
    <w:p>
      <w:pPr>
        <w:pStyle w:val="ListParagraph"/>
        <w:numPr>
          <w:ilvl w:val="1"/>
          <w:numId w:val="11"/>
        </w:numPr>
        <w:tabs>
          <w:tab w:pos="432" w:val="left" w:leader="none"/>
        </w:tabs>
        <w:spacing w:line="240" w:lineRule="auto" w:before="228" w:after="0"/>
        <w:ind w:left="432" w:right="0" w:hanging="431"/>
        <w:jc w:val="both"/>
        <w:rPr>
          <w:sz w:val="20"/>
        </w:rPr>
      </w:pPr>
      <w:r>
        <w:rPr>
          <w:sz w:val="20"/>
        </w:rPr>
        <w:t>Formular</w:t>
      </w:r>
      <w:r>
        <w:rPr>
          <w:spacing w:val="-5"/>
          <w:sz w:val="20"/>
        </w:rPr>
        <w:t> </w:t>
      </w:r>
      <w:r>
        <w:rPr>
          <w:sz w:val="20"/>
        </w:rPr>
        <w:t>querellas,</w:t>
      </w:r>
      <w:r>
        <w:rPr>
          <w:spacing w:val="-4"/>
          <w:sz w:val="20"/>
        </w:rPr>
        <w:t> </w:t>
      </w:r>
      <w:r>
        <w:rPr>
          <w:sz w:val="20"/>
        </w:rPr>
        <w:t>así</w:t>
      </w:r>
      <w:r>
        <w:rPr>
          <w:spacing w:val="-7"/>
          <w:sz w:val="20"/>
        </w:rPr>
        <w:t> </w:t>
      </w:r>
      <w:r>
        <w:rPr>
          <w:sz w:val="20"/>
        </w:rPr>
        <w:t>comootorgar</w:t>
      </w:r>
      <w:r>
        <w:rPr>
          <w:spacing w:val="-6"/>
          <w:sz w:val="20"/>
        </w:rPr>
        <w:t> </w:t>
      </w:r>
      <w:r>
        <w:rPr>
          <w:sz w:val="20"/>
        </w:rPr>
        <w:t>el</w:t>
      </w:r>
      <w:r>
        <w:rPr>
          <w:spacing w:val="-7"/>
          <w:sz w:val="20"/>
        </w:rPr>
        <w:t> </w:t>
      </w:r>
      <w:r>
        <w:rPr>
          <w:sz w:val="20"/>
        </w:rPr>
        <w:t>perdón</w:t>
      </w:r>
      <w:r>
        <w:rPr>
          <w:spacing w:val="-5"/>
          <w:sz w:val="20"/>
        </w:rPr>
        <w:t> </w:t>
      </w:r>
      <w:r>
        <w:rPr>
          <w:sz w:val="20"/>
        </w:rPr>
        <w:t>legal</w:t>
      </w:r>
      <w:r>
        <w:rPr>
          <w:spacing w:val="-6"/>
          <w:sz w:val="20"/>
        </w:rPr>
        <w:t> </w:t>
      </w:r>
      <w:r>
        <w:rPr>
          <w:sz w:val="20"/>
        </w:rPr>
        <w:t>previa</w:t>
      </w:r>
      <w:r>
        <w:rPr>
          <w:spacing w:val="-5"/>
          <w:sz w:val="20"/>
        </w:rPr>
        <w:t> </w:t>
      </w:r>
      <w:r>
        <w:rPr>
          <w:sz w:val="20"/>
        </w:rPr>
        <w:t>aprobación</w:t>
      </w:r>
      <w:r>
        <w:rPr>
          <w:spacing w:val="-9"/>
          <w:sz w:val="20"/>
        </w:rPr>
        <w:t> </w:t>
      </w:r>
      <w:r>
        <w:rPr>
          <w:sz w:val="20"/>
        </w:rPr>
        <w:t>de</w:t>
      </w:r>
      <w:r>
        <w:rPr>
          <w:spacing w:val="-10"/>
          <w:sz w:val="20"/>
        </w:rPr>
        <w:t> </w:t>
      </w:r>
      <w:r>
        <w:rPr>
          <w:sz w:val="20"/>
        </w:rPr>
        <w:t>la</w:t>
      </w:r>
      <w:r>
        <w:rPr>
          <w:spacing w:val="-7"/>
          <w:sz w:val="20"/>
        </w:rPr>
        <w:t> </w:t>
      </w:r>
      <w:r>
        <w:rPr>
          <w:sz w:val="20"/>
        </w:rPr>
        <w:t>Junta</w:t>
      </w:r>
      <w:r>
        <w:rPr>
          <w:spacing w:val="-8"/>
          <w:sz w:val="20"/>
        </w:rPr>
        <w:t> </w:t>
      </w:r>
      <w:r>
        <w:rPr>
          <w:sz w:val="20"/>
        </w:rPr>
        <w:t>de</w:t>
      </w:r>
      <w:r>
        <w:rPr>
          <w:spacing w:val="-11"/>
          <w:sz w:val="20"/>
        </w:rPr>
        <w:t> </w:t>
      </w:r>
      <w:r>
        <w:rPr>
          <w:spacing w:val="-2"/>
          <w:sz w:val="20"/>
        </w:rPr>
        <w:t>Gobierno;</w:t>
      </w:r>
    </w:p>
    <w:p>
      <w:pPr>
        <w:pStyle w:val="BodyText"/>
        <w:spacing w:before="1"/>
        <w:ind w:left="0"/>
      </w:pPr>
    </w:p>
    <w:p>
      <w:pPr>
        <w:pStyle w:val="ListParagraph"/>
        <w:numPr>
          <w:ilvl w:val="1"/>
          <w:numId w:val="11"/>
        </w:numPr>
        <w:tabs>
          <w:tab w:pos="545" w:val="left" w:leader="none"/>
        </w:tabs>
        <w:spacing w:line="240" w:lineRule="auto" w:before="0" w:after="0"/>
        <w:ind w:left="545" w:right="0" w:hanging="544"/>
        <w:jc w:val="both"/>
        <w:rPr>
          <w:sz w:val="20"/>
        </w:rPr>
      </w:pPr>
      <w:r>
        <w:rPr>
          <w:sz w:val="20"/>
        </w:rPr>
        <w:t>Ejercitar</w:t>
      </w:r>
      <w:r>
        <w:rPr>
          <w:spacing w:val="-8"/>
          <w:sz w:val="20"/>
        </w:rPr>
        <w:t> </w:t>
      </w:r>
      <w:r>
        <w:rPr>
          <w:sz w:val="20"/>
        </w:rPr>
        <w:t>y</w:t>
      </w:r>
      <w:r>
        <w:rPr>
          <w:spacing w:val="-6"/>
          <w:sz w:val="20"/>
        </w:rPr>
        <w:t> </w:t>
      </w:r>
      <w:r>
        <w:rPr>
          <w:sz w:val="20"/>
        </w:rPr>
        <w:t>desistirse</w:t>
      </w:r>
      <w:r>
        <w:rPr>
          <w:spacing w:val="-6"/>
          <w:sz w:val="20"/>
        </w:rPr>
        <w:t> </w:t>
      </w:r>
      <w:r>
        <w:rPr>
          <w:sz w:val="20"/>
        </w:rPr>
        <w:t>de</w:t>
      </w:r>
      <w:r>
        <w:rPr>
          <w:spacing w:val="-9"/>
          <w:sz w:val="20"/>
        </w:rPr>
        <w:t> </w:t>
      </w:r>
      <w:r>
        <w:rPr>
          <w:sz w:val="20"/>
        </w:rPr>
        <w:t>acciones</w:t>
      </w:r>
      <w:r>
        <w:rPr>
          <w:spacing w:val="-7"/>
          <w:sz w:val="20"/>
        </w:rPr>
        <w:t> </w:t>
      </w:r>
      <w:r>
        <w:rPr>
          <w:sz w:val="20"/>
        </w:rPr>
        <w:t>judiciales,</w:t>
      </w:r>
      <w:r>
        <w:rPr>
          <w:spacing w:val="-8"/>
          <w:sz w:val="20"/>
        </w:rPr>
        <w:t> </w:t>
      </w:r>
      <w:r>
        <w:rPr>
          <w:sz w:val="20"/>
        </w:rPr>
        <w:t>inclusive</w:t>
      </w:r>
      <w:r>
        <w:rPr>
          <w:spacing w:val="-8"/>
          <w:sz w:val="20"/>
        </w:rPr>
        <w:t> </w:t>
      </w:r>
      <w:r>
        <w:rPr>
          <w:sz w:val="20"/>
        </w:rPr>
        <w:t>del</w:t>
      </w:r>
      <w:r>
        <w:rPr>
          <w:spacing w:val="-8"/>
          <w:sz w:val="20"/>
        </w:rPr>
        <w:t> </w:t>
      </w:r>
      <w:r>
        <w:rPr>
          <w:sz w:val="20"/>
        </w:rPr>
        <w:t>juicio</w:t>
      </w:r>
      <w:r>
        <w:rPr>
          <w:spacing w:val="-8"/>
          <w:sz w:val="20"/>
        </w:rPr>
        <w:t> </w:t>
      </w:r>
      <w:r>
        <w:rPr>
          <w:spacing w:val="-2"/>
          <w:sz w:val="20"/>
        </w:rPr>
        <w:t>amparo;</w:t>
      </w:r>
    </w:p>
    <w:p>
      <w:pPr>
        <w:pStyle w:val="BodyText"/>
        <w:spacing w:before="1"/>
        <w:ind w:left="0"/>
      </w:pPr>
    </w:p>
    <w:p>
      <w:pPr>
        <w:pStyle w:val="ListParagraph"/>
        <w:numPr>
          <w:ilvl w:val="1"/>
          <w:numId w:val="11"/>
        </w:numPr>
        <w:tabs>
          <w:tab w:pos="597" w:val="left" w:leader="none"/>
        </w:tabs>
        <w:spacing w:line="240" w:lineRule="auto" w:before="0" w:after="0"/>
        <w:ind w:left="597" w:right="0" w:hanging="596"/>
        <w:jc w:val="both"/>
        <w:rPr>
          <w:sz w:val="20"/>
        </w:rPr>
      </w:pPr>
      <w:r>
        <w:rPr>
          <w:sz w:val="20"/>
        </w:rPr>
        <w:t>Comprometer</w:t>
      </w:r>
      <w:r>
        <w:rPr>
          <w:spacing w:val="-8"/>
          <w:sz w:val="20"/>
        </w:rPr>
        <w:t> </w:t>
      </w:r>
      <w:r>
        <w:rPr>
          <w:sz w:val="20"/>
        </w:rPr>
        <w:t>asuntos</w:t>
      </w:r>
      <w:r>
        <w:rPr>
          <w:spacing w:val="-6"/>
          <w:sz w:val="20"/>
        </w:rPr>
        <w:t> </w:t>
      </w:r>
      <w:r>
        <w:rPr>
          <w:sz w:val="20"/>
        </w:rPr>
        <w:t>en</w:t>
      </w:r>
      <w:r>
        <w:rPr>
          <w:spacing w:val="-8"/>
          <w:sz w:val="20"/>
        </w:rPr>
        <w:t> </w:t>
      </w:r>
      <w:r>
        <w:rPr>
          <w:sz w:val="20"/>
        </w:rPr>
        <w:t>arbitraje</w:t>
      </w:r>
      <w:r>
        <w:rPr>
          <w:spacing w:val="-8"/>
          <w:sz w:val="20"/>
        </w:rPr>
        <w:t> </w:t>
      </w:r>
      <w:r>
        <w:rPr>
          <w:sz w:val="20"/>
        </w:rPr>
        <w:t>y</w:t>
      </w:r>
      <w:r>
        <w:rPr>
          <w:spacing w:val="-6"/>
          <w:sz w:val="20"/>
        </w:rPr>
        <w:t> </w:t>
      </w:r>
      <w:r>
        <w:rPr>
          <w:sz w:val="20"/>
        </w:rPr>
        <w:t>celebrar</w:t>
      </w:r>
      <w:r>
        <w:rPr>
          <w:spacing w:val="-7"/>
          <w:sz w:val="20"/>
        </w:rPr>
        <w:t> </w:t>
      </w:r>
      <w:r>
        <w:rPr>
          <w:spacing w:val="-2"/>
          <w:sz w:val="20"/>
        </w:rPr>
        <w:t>transacciones;</w:t>
      </w:r>
    </w:p>
    <w:p>
      <w:pPr>
        <w:pStyle w:val="ListParagraph"/>
        <w:numPr>
          <w:ilvl w:val="1"/>
          <w:numId w:val="11"/>
        </w:numPr>
        <w:tabs>
          <w:tab w:pos="458" w:val="left" w:leader="none"/>
        </w:tabs>
        <w:spacing w:line="240" w:lineRule="auto" w:before="228" w:after="0"/>
        <w:ind w:left="1" w:right="142" w:firstLine="0"/>
        <w:jc w:val="both"/>
        <w:rPr>
          <w:sz w:val="20"/>
        </w:rPr>
      </w:pPr>
      <w:r>
        <w:rPr>
          <w:sz w:val="20"/>
        </w:rPr>
        <w:t>Otorgar poderes generales y especiales con las facultades que les competan, entre ellas las que requieran de autorización o cláusula especial. Para el otorgamiento y validez de los poderes especiales, bastará la comunicación oficial que se expida al mandatario por la persona que esté al frente de la Dirección General. Los poderes generales para actos de dominio y administración, para surtir efectos frente a terceros deberán inscribirse en el Registro Público de Organismos Descentralizados;</w:t>
      </w:r>
    </w:p>
    <w:p>
      <w:pPr>
        <w:pStyle w:val="BodyText"/>
        <w:ind w:left="0"/>
      </w:pPr>
    </w:p>
    <w:p>
      <w:pPr>
        <w:pStyle w:val="BodyText"/>
        <w:ind w:right="189"/>
        <w:jc w:val="both"/>
      </w:pPr>
      <w:r>
        <w:rPr>
          <w:rFonts w:ascii="Arial" w:hAnsi="Arial"/>
          <w:b/>
        </w:rPr>
        <w:t>XIX BIS. </w:t>
      </w:r>
      <w:r>
        <w:rPr/>
        <w:t>Inscribir en el Registro Público de los Organismos Descentralizados cualquier</w:t>
      </w:r>
      <w:r>
        <w:rPr>
          <w:spacing w:val="-14"/>
        </w:rPr>
        <w:t> </w:t>
      </w:r>
      <w:r>
        <w:rPr/>
        <w:t>modificación o reforma del Instituto, dentro de los 45 días siguientes a éstas; así mismo aportar información</w:t>
      </w:r>
      <w:r>
        <w:rPr>
          <w:spacing w:val="-11"/>
        </w:rPr>
        <w:t> </w:t>
      </w:r>
      <w:r>
        <w:rPr/>
        <w:t>fiscal, administrativa, financiera presupuestal, jurídica y cualquierotra que fuera solicitada para su evaluación;</w:t>
      </w:r>
    </w:p>
    <w:p>
      <w:pPr>
        <w:pStyle w:val="BodyText"/>
        <w:spacing w:before="3"/>
        <w:ind w:left="0"/>
      </w:pPr>
    </w:p>
    <w:p>
      <w:pPr>
        <w:pStyle w:val="ListParagraph"/>
        <w:numPr>
          <w:ilvl w:val="1"/>
          <w:numId w:val="11"/>
        </w:numPr>
        <w:tabs>
          <w:tab w:pos="518" w:val="left" w:leader="none"/>
        </w:tabs>
        <w:spacing w:line="240" w:lineRule="auto" w:before="0" w:after="0"/>
        <w:ind w:left="1" w:right="153" w:firstLine="0"/>
        <w:jc w:val="both"/>
        <w:rPr>
          <w:sz w:val="20"/>
        </w:rPr>
      </w:pPr>
      <w:r>
        <w:rPr>
          <w:sz w:val="20"/>
        </w:rPr>
        <w:t>Sustituir y revocar poderes generales o especiales; la persona que esté al frente de Dirección General en todo caso estará sujeta a las responsabilidades propias de los mandatarios;</w:t>
      </w:r>
    </w:p>
    <w:p>
      <w:pPr>
        <w:pStyle w:val="ListParagraph"/>
        <w:numPr>
          <w:ilvl w:val="1"/>
          <w:numId w:val="11"/>
        </w:numPr>
        <w:tabs>
          <w:tab w:pos="503" w:val="left" w:leader="none"/>
        </w:tabs>
        <w:spacing w:line="240" w:lineRule="auto" w:before="229" w:after="0"/>
        <w:ind w:left="1" w:right="141" w:firstLine="0"/>
        <w:jc w:val="both"/>
        <w:rPr>
          <w:sz w:val="20"/>
        </w:rPr>
      </w:pPr>
      <w:r>
        <w:rPr>
          <w:sz w:val="20"/>
        </w:rPr>
        <w:t>Vigilar que el Instituto observe lo establecido en la Ley de Transparencia y Acceso a la Información Pública Gubernamental para el Estado de Hidalgo, respecto a la información, documentos y expedientes que posea el Instituto;</w:t>
      </w:r>
    </w:p>
    <w:p>
      <w:pPr>
        <w:pStyle w:val="ListParagraph"/>
        <w:spacing w:after="0" w:line="240" w:lineRule="auto"/>
        <w:jc w:val="both"/>
        <w:rPr>
          <w:sz w:val="20"/>
        </w:rPr>
        <w:sectPr>
          <w:pgSz w:w="12250" w:h="15820"/>
          <w:pgMar w:header="30" w:footer="925" w:top="1740" w:bottom="1120" w:left="1417" w:right="1275"/>
        </w:sectPr>
      </w:pPr>
    </w:p>
    <w:p>
      <w:pPr>
        <w:pStyle w:val="BodyText"/>
        <w:spacing w:before="84"/>
        <w:ind w:left="0"/>
      </w:pPr>
    </w:p>
    <w:p>
      <w:pPr>
        <w:pStyle w:val="ListParagraph"/>
        <w:numPr>
          <w:ilvl w:val="1"/>
          <w:numId w:val="11"/>
        </w:numPr>
        <w:tabs>
          <w:tab w:pos="489" w:val="left" w:leader="none"/>
        </w:tabs>
        <w:spacing w:line="240" w:lineRule="auto" w:before="0" w:after="0"/>
        <w:ind w:left="1" w:right="143" w:firstLine="0"/>
        <w:jc w:val="both"/>
        <w:rPr>
          <w:sz w:val="20"/>
        </w:rPr>
      </w:pPr>
      <w:r>
        <w:rPr>
          <w:sz w:val="20"/>
        </w:rPr>
        <w:t>Velar que</w:t>
      </w:r>
      <w:r>
        <w:rPr>
          <w:spacing w:val="-2"/>
          <w:sz w:val="20"/>
        </w:rPr>
        <w:t> </w:t>
      </w:r>
      <w:r>
        <w:rPr>
          <w:sz w:val="20"/>
        </w:rPr>
        <w:t>el</w:t>
      </w:r>
      <w:r>
        <w:rPr>
          <w:spacing w:val="-2"/>
          <w:sz w:val="20"/>
        </w:rPr>
        <w:t> </w:t>
      </w:r>
      <w:r>
        <w:rPr>
          <w:sz w:val="20"/>
        </w:rPr>
        <w:t>Instituto observe</w:t>
      </w:r>
      <w:r>
        <w:rPr>
          <w:spacing w:val="-1"/>
          <w:sz w:val="20"/>
        </w:rPr>
        <w:t> </w:t>
      </w:r>
      <w:r>
        <w:rPr>
          <w:sz w:val="20"/>
        </w:rPr>
        <w:t>lo</w:t>
      </w:r>
      <w:r>
        <w:rPr>
          <w:spacing w:val="-1"/>
          <w:sz w:val="20"/>
        </w:rPr>
        <w:t> </w:t>
      </w:r>
      <w:r>
        <w:rPr>
          <w:sz w:val="20"/>
        </w:rPr>
        <w:t>establecido en</w:t>
      </w:r>
      <w:r>
        <w:rPr>
          <w:spacing w:val="-2"/>
          <w:sz w:val="20"/>
        </w:rPr>
        <w:t> </w:t>
      </w:r>
      <w:r>
        <w:rPr>
          <w:sz w:val="20"/>
        </w:rPr>
        <w:t>la</w:t>
      </w:r>
      <w:r>
        <w:rPr>
          <w:spacing w:val="-1"/>
          <w:sz w:val="20"/>
        </w:rPr>
        <w:t> </w:t>
      </w:r>
      <w:r>
        <w:rPr>
          <w:sz w:val="20"/>
        </w:rPr>
        <w:t>Ley de</w:t>
      </w:r>
      <w:r>
        <w:rPr>
          <w:spacing w:val="-2"/>
          <w:sz w:val="20"/>
        </w:rPr>
        <w:t> </w:t>
      </w:r>
      <w:r>
        <w:rPr>
          <w:sz w:val="20"/>
        </w:rPr>
        <w:t>Archivos del Estado</w:t>
      </w:r>
      <w:r>
        <w:rPr>
          <w:spacing w:val="-2"/>
          <w:sz w:val="20"/>
        </w:rPr>
        <w:t> </w:t>
      </w:r>
      <w:r>
        <w:rPr>
          <w:sz w:val="20"/>
        </w:rPr>
        <w:t>de</w:t>
      </w:r>
      <w:r>
        <w:rPr>
          <w:spacing w:val="-2"/>
          <w:sz w:val="20"/>
        </w:rPr>
        <w:t> </w:t>
      </w:r>
      <w:r>
        <w:rPr>
          <w:sz w:val="20"/>
        </w:rPr>
        <w:t>Hidalgo,</w:t>
      </w:r>
      <w:r>
        <w:rPr>
          <w:spacing w:val="-1"/>
          <w:sz w:val="20"/>
        </w:rPr>
        <w:t> </w:t>
      </w:r>
      <w:r>
        <w:rPr>
          <w:sz w:val="20"/>
        </w:rPr>
        <w:t>respecto</w:t>
      </w:r>
      <w:r>
        <w:rPr>
          <w:spacing w:val="-1"/>
          <w:sz w:val="20"/>
        </w:rPr>
        <w:t> </w:t>
      </w:r>
      <w:r>
        <w:rPr>
          <w:sz w:val="20"/>
        </w:rPr>
        <w:t>a la organización, administración, conservación y difusión de los documentos que posea el Instituto;</w:t>
      </w:r>
    </w:p>
    <w:p>
      <w:pPr>
        <w:spacing w:line="161" w:lineRule="exact" w:before="0"/>
        <w:ind w:left="54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ListParagraph"/>
        <w:numPr>
          <w:ilvl w:val="1"/>
          <w:numId w:val="11"/>
        </w:numPr>
        <w:tabs>
          <w:tab w:pos="571" w:val="left" w:leader="none"/>
        </w:tabs>
        <w:spacing w:line="240" w:lineRule="auto" w:before="0" w:after="0"/>
        <w:ind w:left="1" w:right="142" w:firstLine="0"/>
        <w:jc w:val="both"/>
        <w:rPr>
          <w:sz w:val="20"/>
        </w:rPr>
      </w:pPr>
      <w:r>
        <w:rPr>
          <w:sz w:val="20"/>
        </w:rPr>
        <w:t>Las facultades y obligaciones que le confieren la Ley de Entidades Paraestatales del Estado de Hidalgo, su reglamento, esta Ley, la Junta de Gobierno y demás normatividad aplicable; y</w:t>
      </w:r>
    </w:p>
    <w:p>
      <w:pPr>
        <w:spacing w:before="2"/>
        <w:ind w:left="54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ListParagraph"/>
        <w:numPr>
          <w:ilvl w:val="1"/>
          <w:numId w:val="11"/>
        </w:numPr>
        <w:tabs>
          <w:tab w:pos="604" w:val="left" w:leader="none"/>
        </w:tabs>
        <w:spacing w:line="240" w:lineRule="auto" w:before="0" w:after="0"/>
        <w:ind w:left="1" w:right="142" w:firstLine="0"/>
        <w:jc w:val="both"/>
        <w:rPr>
          <w:sz w:val="20"/>
        </w:rPr>
      </w:pPr>
      <w:r>
        <w:rPr>
          <w:sz w:val="20"/>
        </w:rPr>
        <w:t>Presentar a la Junta de Gobierno, para su discusión y aprobación, propuestas de opiniones y reformas al marco normativo local que promuevan el acceso equitativo y no discriminatorio al desarrollo y la tutela de los derechos humanos de las mujeres; con la finalidad de que, en caso de aprobarse, las mismas sean remitidas a la Persona Titular del Poder Ejecutivo Estatal, para su consideración y trámite correspondiente, en términos de la Ley Orgánica de la Administración Pública para el Estado de Hidalgo.</w:t>
      </w:r>
    </w:p>
    <w:p>
      <w:pPr>
        <w:spacing w:before="1"/>
        <w:ind w:left="54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151"/>
        <w:jc w:val="both"/>
      </w:pPr>
      <w:r>
        <w:rPr>
          <w:rFonts w:ascii="Arial" w:hAnsi="Arial"/>
          <w:b/>
        </w:rPr>
        <w:t>Artículo 16. </w:t>
      </w:r>
      <w:r>
        <w:rPr/>
        <w:t>Cuando la ausencia de la persona que está al frente de la Dirección General no exceda de 30 días hábiles, el despacho y la resolución de los asuntos del Instituto, estarán a cargo de la persona al servicio público que designe la Dependencia Coordinadora de Sector.</w:t>
      </w:r>
    </w:p>
    <w:p>
      <w:pPr>
        <w:pStyle w:val="BodyText"/>
        <w:ind w:left="0"/>
      </w:pPr>
    </w:p>
    <w:p>
      <w:pPr>
        <w:pStyle w:val="BodyText"/>
        <w:ind w:right="152"/>
        <w:jc w:val="both"/>
      </w:pPr>
      <w:r>
        <w:rPr>
          <w:rFonts w:ascii="Arial" w:hAnsi="Arial"/>
          <w:b/>
        </w:rPr>
        <w:t>Artículo</w:t>
      </w:r>
      <w:r>
        <w:rPr>
          <w:rFonts w:ascii="Arial" w:hAnsi="Arial"/>
          <w:b/>
          <w:spacing w:val="-1"/>
        </w:rPr>
        <w:t> </w:t>
      </w:r>
      <w:r>
        <w:rPr>
          <w:rFonts w:ascii="Arial" w:hAnsi="Arial"/>
          <w:b/>
        </w:rPr>
        <w:t>17.</w:t>
      </w:r>
      <w:r>
        <w:rPr>
          <w:rFonts w:ascii="Arial" w:hAnsi="Arial"/>
          <w:b/>
          <w:spacing w:val="-2"/>
        </w:rPr>
        <w:t> </w:t>
      </w:r>
      <w:r>
        <w:rPr/>
        <w:t>Cuando la ausencia de la persona</w:t>
      </w:r>
      <w:r>
        <w:rPr>
          <w:spacing w:val="-2"/>
        </w:rPr>
        <w:t> </w:t>
      </w:r>
      <w:r>
        <w:rPr/>
        <w:t>que está</w:t>
      </w:r>
      <w:r>
        <w:rPr>
          <w:spacing w:val="-2"/>
        </w:rPr>
        <w:t> </w:t>
      </w:r>
      <w:r>
        <w:rPr/>
        <w:t>al</w:t>
      </w:r>
      <w:r>
        <w:rPr>
          <w:spacing w:val="-3"/>
        </w:rPr>
        <w:t> </w:t>
      </w:r>
      <w:r>
        <w:rPr/>
        <w:t>frente de la Dirección General sea mayor</w:t>
      </w:r>
      <w:r>
        <w:rPr>
          <w:spacing w:val="-1"/>
        </w:rPr>
        <w:t> </w:t>
      </w:r>
      <w:r>
        <w:rPr/>
        <w:t>a 30 días, el Gobernador del Estado designará a la persona que estará al frente del mismo.</w:t>
      </w:r>
    </w:p>
    <w:p>
      <w:pPr>
        <w:pStyle w:val="BodyText"/>
        <w:spacing w:before="229"/>
        <w:ind w:left="0"/>
      </w:pPr>
    </w:p>
    <w:p>
      <w:pPr>
        <w:spacing w:before="0"/>
        <w:ind w:left="2523" w:right="2663"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521" w:right="2663" w:firstLine="0"/>
        <w:jc w:val="center"/>
        <w:rPr>
          <w:rFonts w:ascii="Arial"/>
          <w:b/>
          <w:sz w:val="20"/>
        </w:rPr>
      </w:pPr>
      <w:r>
        <w:rPr>
          <w:rFonts w:ascii="Arial"/>
          <w:b/>
          <w:sz w:val="20"/>
        </w:rPr>
        <w:t>DEL</w:t>
      </w:r>
      <w:r>
        <w:rPr>
          <w:rFonts w:ascii="Arial"/>
          <w:b/>
          <w:spacing w:val="-7"/>
          <w:sz w:val="20"/>
        </w:rPr>
        <w:t> </w:t>
      </w:r>
      <w:r>
        <w:rPr>
          <w:rFonts w:ascii="Arial"/>
          <w:b/>
          <w:sz w:val="20"/>
        </w:rPr>
        <w:t>CONSEJO</w:t>
      </w:r>
      <w:r>
        <w:rPr>
          <w:rFonts w:ascii="Arial"/>
          <w:b/>
          <w:spacing w:val="-6"/>
          <w:sz w:val="20"/>
        </w:rPr>
        <w:t> </w:t>
      </w:r>
      <w:r>
        <w:rPr>
          <w:rFonts w:ascii="Arial"/>
          <w:b/>
          <w:spacing w:val="-2"/>
          <w:sz w:val="20"/>
        </w:rPr>
        <w:t>CONSULTIVO</w:t>
      </w:r>
    </w:p>
    <w:p>
      <w:pPr>
        <w:pStyle w:val="BodyText"/>
        <w:spacing w:before="1"/>
        <w:ind w:left="0"/>
        <w:rPr>
          <w:rFonts w:ascii="Arial"/>
          <w:b/>
        </w:rPr>
      </w:pPr>
    </w:p>
    <w:p>
      <w:pPr>
        <w:pStyle w:val="BodyText"/>
        <w:ind w:right="146"/>
        <w:jc w:val="both"/>
      </w:pPr>
      <w:r>
        <w:rPr>
          <w:rFonts w:ascii="Arial" w:hAnsi="Arial"/>
          <w:b/>
        </w:rPr>
        <w:t>Artículo</w:t>
      </w:r>
      <w:r>
        <w:rPr>
          <w:rFonts w:ascii="Arial" w:hAnsi="Arial"/>
          <w:b/>
          <w:spacing w:val="-1"/>
        </w:rPr>
        <w:t> </w:t>
      </w:r>
      <w:r>
        <w:rPr>
          <w:rFonts w:ascii="Arial" w:hAnsi="Arial"/>
          <w:b/>
        </w:rPr>
        <w:t>18-</w:t>
      </w:r>
      <w:r>
        <w:rPr>
          <w:rFonts w:ascii="Arial" w:hAnsi="Arial"/>
          <w:b/>
          <w:spacing w:val="-1"/>
        </w:rPr>
        <w:t> </w:t>
      </w:r>
      <w:r>
        <w:rPr/>
        <w:t>El</w:t>
      </w:r>
      <w:r>
        <w:rPr>
          <w:spacing w:val="-2"/>
        </w:rPr>
        <w:t> </w:t>
      </w:r>
      <w:r>
        <w:rPr/>
        <w:t>Instituto</w:t>
      </w:r>
      <w:r>
        <w:rPr>
          <w:spacing w:val="-2"/>
        </w:rPr>
        <w:t> </w:t>
      </w:r>
      <w:r>
        <w:rPr/>
        <w:t>contará</w:t>
      </w:r>
      <w:r>
        <w:rPr>
          <w:spacing w:val="-4"/>
        </w:rPr>
        <w:t> </w:t>
      </w:r>
      <w:r>
        <w:rPr/>
        <w:t>con</w:t>
      </w:r>
      <w:r>
        <w:rPr>
          <w:spacing w:val="-4"/>
        </w:rPr>
        <w:t> </w:t>
      </w:r>
      <w:r>
        <w:rPr/>
        <w:t>un</w:t>
      </w:r>
      <w:r>
        <w:rPr>
          <w:spacing w:val="-4"/>
        </w:rPr>
        <w:t> </w:t>
      </w:r>
      <w:r>
        <w:rPr/>
        <w:t>Consejo</w:t>
      </w:r>
      <w:r>
        <w:rPr>
          <w:spacing w:val="-4"/>
        </w:rPr>
        <w:t> </w:t>
      </w:r>
      <w:r>
        <w:rPr/>
        <w:t>Consultivo</w:t>
      </w:r>
      <w:r>
        <w:rPr>
          <w:spacing w:val="-4"/>
        </w:rPr>
        <w:t> </w:t>
      </w:r>
      <w:r>
        <w:rPr/>
        <w:t>como</w:t>
      </w:r>
      <w:r>
        <w:rPr>
          <w:spacing w:val="-4"/>
        </w:rPr>
        <w:t> </w:t>
      </w:r>
      <w:r>
        <w:rPr/>
        <w:t>órgano</w:t>
      </w:r>
      <w:r>
        <w:rPr>
          <w:spacing w:val="-4"/>
        </w:rPr>
        <w:t> </w:t>
      </w:r>
      <w:r>
        <w:rPr/>
        <w:t>asesor,</w:t>
      </w:r>
      <w:r>
        <w:rPr>
          <w:spacing w:val="-1"/>
        </w:rPr>
        <w:t> </w:t>
      </w:r>
      <w:r>
        <w:rPr/>
        <w:t>evaluador</w:t>
      </w:r>
      <w:r>
        <w:rPr>
          <w:spacing w:val="-4"/>
        </w:rPr>
        <w:t> </w:t>
      </w:r>
      <w:r>
        <w:rPr/>
        <w:t>y</w:t>
      </w:r>
      <w:r>
        <w:rPr>
          <w:spacing w:val="-2"/>
        </w:rPr>
        <w:t> </w:t>
      </w:r>
      <w:r>
        <w:rPr/>
        <w:t>promotor</w:t>
      </w:r>
      <w:r>
        <w:rPr>
          <w:spacing w:val="-1"/>
        </w:rPr>
        <w:t> </w:t>
      </w:r>
      <w:r>
        <w:rPr/>
        <w:t>de las acciones que se emprendan en beneficio de las mujeres en el marco de esta ley. En este prevalecerá el principio de paridad de género.</w:t>
      </w:r>
    </w:p>
    <w:p>
      <w:pPr>
        <w:pStyle w:val="BodyText"/>
        <w:ind w:left="0"/>
      </w:pPr>
    </w:p>
    <w:p>
      <w:pPr>
        <w:pStyle w:val="BodyText"/>
        <w:ind w:right="150"/>
        <w:jc w:val="both"/>
      </w:pPr>
      <w:r>
        <w:rPr/>
        <w:t>El Consejo Consultivo estará constituido por una persona integrante permanente de carácter honorífico, proveniente de las siguientes instituciones y organizaciones:</w:t>
      </w:r>
    </w:p>
    <w:p>
      <w:pPr>
        <w:pStyle w:val="BodyText"/>
        <w:spacing w:before="1"/>
        <w:ind w:left="0"/>
      </w:pPr>
    </w:p>
    <w:p>
      <w:pPr>
        <w:pStyle w:val="ListParagraph"/>
        <w:numPr>
          <w:ilvl w:val="0"/>
          <w:numId w:val="12"/>
        </w:numPr>
        <w:tabs>
          <w:tab w:pos="165" w:val="left" w:leader="none"/>
        </w:tabs>
        <w:spacing w:line="240" w:lineRule="auto" w:before="0" w:after="0"/>
        <w:ind w:left="165" w:right="0" w:hanging="164"/>
        <w:jc w:val="both"/>
        <w:rPr>
          <w:sz w:val="20"/>
        </w:rPr>
      </w:pPr>
      <w:r>
        <w:rPr>
          <w:sz w:val="20"/>
        </w:rPr>
        <w:t>Comisión</w:t>
      </w:r>
      <w:r>
        <w:rPr>
          <w:spacing w:val="-8"/>
          <w:sz w:val="20"/>
        </w:rPr>
        <w:t> </w:t>
      </w:r>
      <w:r>
        <w:rPr>
          <w:sz w:val="20"/>
        </w:rPr>
        <w:t>de</w:t>
      </w:r>
      <w:r>
        <w:rPr>
          <w:spacing w:val="-7"/>
          <w:sz w:val="20"/>
        </w:rPr>
        <w:t> </w:t>
      </w:r>
      <w:r>
        <w:rPr>
          <w:sz w:val="20"/>
        </w:rPr>
        <w:t>Derechos</w:t>
      </w:r>
      <w:r>
        <w:rPr>
          <w:spacing w:val="-6"/>
          <w:sz w:val="20"/>
        </w:rPr>
        <w:t> </w:t>
      </w:r>
      <w:r>
        <w:rPr>
          <w:sz w:val="20"/>
        </w:rPr>
        <w:t>Humanos</w:t>
      </w:r>
      <w:r>
        <w:rPr>
          <w:spacing w:val="-6"/>
          <w:sz w:val="20"/>
        </w:rPr>
        <w:t> </w:t>
      </w:r>
      <w:r>
        <w:rPr>
          <w:sz w:val="20"/>
        </w:rPr>
        <w:t>del</w:t>
      </w:r>
      <w:r>
        <w:rPr>
          <w:spacing w:val="-6"/>
          <w:sz w:val="20"/>
        </w:rPr>
        <w:t> </w:t>
      </w:r>
      <w:r>
        <w:rPr>
          <w:sz w:val="20"/>
        </w:rPr>
        <w:t>Estado</w:t>
      </w:r>
      <w:r>
        <w:rPr>
          <w:spacing w:val="-5"/>
          <w:sz w:val="20"/>
        </w:rPr>
        <w:t> </w:t>
      </w:r>
      <w:r>
        <w:rPr>
          <w:sz w:val="20"/>
        </w:rPr>
        <w:t>de</w:t>
      </w:r>
      <w:r>
        <w:rPr>
          <w:spacing w:val="-6"/>
          <w:sz w:val="20"/>
        </w:rPr>
        <w:t> </w:t>
      </w:r>
      <w:r>
        <w:rPr>
          <w:spacing w:val="-2"/>
          <w:sz w:val="20"/>
        </w:rPr>
        <w:t>Hidalgo;</w:t>
      </w:r>
    </w:p>
    <w:p>
      <w:pPr>
        <w:pStyle w:val="ListParagraph"/>
        <w:numPr>
          <w:ilvl w:val="0"/>
          <w:numId w:val="12"/>
        </w:numPr>
        <w:tabs>
          <w:tab w:pos="219" w:val="left" w:leader="none"/>
        </w:tabs>
        <w:spacing w:line="240" w:lineRule="auto" w:before="229" w:after="0"/>
        <w:ind w:left="219" w:right="0" w:hanging="218"/>
        <w:jc w:val="both"/>
        <w:rPr>
          <w:sz w:val="20"/>
        </w:rPr>
      </w:pPr>
      <w:r>
        <w:rPr>
          <w:sz w:val="20"/>
        </w:rPr>
        <w:t>Comisión</w:t>
      </w:r>
      <w:r>
        <w:rPr>
          <w:spacing w:val="-8"/>
          <w:sz w:val="20"/>
        </w:rPr>
        <w:t> </w:t>
      </w:r>
      <w:r>
        <w:rPr>
          <w:sz w:val="20"/>
        </w:rPr>
        <w:t>de</w:t>
      </w:r>
      <w:r>
        <w:rPr>
          <w:spacing w:val="-7"/>
          <w:sz w:val="20"/>
        </w:rPr>
        <w:t> </w:t>
      </w:r>
      <w:r>
        <w:rPr>
          <w:sz w:val="20"/>
        </w:rPr>
        <w:t>Igualdad</w:t>
      </w:r>
      <w:r>
        <w:rPr>
          <w:spacing w:val="-7"/>
          <w:sz w:val="20"/>
        </w:rPr>
        <w:t> </w:t>
      </w:r>
      <w:r>
        <w:rPr>
          <w:sz w:val="20"/>
        </w:rPr>
        <w:t>de</w:t>
      </w:r>
      <w:r>
        <w:rPr>
          <w:spacing w:val="-5"/>
          <w:sz w:val="20"/>
        </w:rPr>
        <w:t> </w:t>
      </w:r>
      <w:r>
        <w:rPr>
          <w:sz w:val="20"/>
        </w:rPr>
        <w:t>Género</w:t>
      </w:r>
      <w:r>
        <w:rPr>
          <w:spacing w:val="-4"/>
          <w:sz w:val="20"/>
        </w:rPr>
        <w:t> </w:t>
      </w:r>
      <w:r>
        <w:rPr>
          <w:sz w:val="20"/>
        </w:rPr>
        <w:t>del</w:t>
      </w:r>
      <w:r>
        <w:rPr>
          <w:spacing w:val="-6"/>
          <w:sz w:val="20"/>
        </w:rPr>
        <w:t> </w:t>
      </w:r>
      <w:r>
        <w:rPr>
          <w:sz w:val="20"/>
        </w:rPr>
        <w:t>H.</w:t>
      </w:r>
      <w:r>
        <w:rPr>
          <w:spacing w:val="-7"/>
          <w:sz w:val="20"/>
        </w:rPr>
        <w:t> </w:t>
      </w:r>
      <w:r>
        <w:rPr>
          <w:sz w:val="20"/>
        </w:rPr>
        <w:t>Congreso</w:t>
      </w:r>
      <w:r>
        <w:rPr>
          <w:spacing w:val="-5"/>
          <w:sz w:val="20"/>
        </w:rPr>
        <w:t> </w:t>
      </w:r>
      <w:r>
        <w:rPr>
          <w:sz w:val="20"/>
        </w:rPr>
        <w:t>del</w:t>
      </w:r>
      <w:r>
        <w:rPr>
          <w:spacing w:val="-6"/>
          <w:sz w:val="20"/>
        </w:rPr>
        <w:t> </w:t>
      </w:r>
      <w:r>
        <w:rPr>
          <w:sz w:val="20"/>
        </w:rPr>
        <w:t>Estado de</w:t>
      </w:r>
      <w:r>
        <w:rPr>
          <w:spacing w:val="-6"/>
          <w:sz w:val="20"/>
        </w:rPr>
        <w:t> </w:t>
      </w:r>
      <w:r>
        <w:rPr>
          <w:spacing w:val="-2"/>
          <w:sz w:val="20"/>
        </w:rPr>
        <w:t>Hidalgo;</w:t>
      </w:r>
    </w:p>
    <w:p>
      <w:pPr>
        <w:pStyle w:val="BodyText"/>
        <w:ind w:left="0"/>
      </w:pPr>
    </w:p>
    <w:p>
      <w:pPr>
        <w:pStyle w:val="BodyText"/>
        <w:jc w:val="both"/>
      </w:pPr>
      <w:r>
        <w:rPr>
          <w:rFonts w:ascii="Arial" w:hAnsi="Arial"/>
          <w:b/>
        </w:rPr>
        <w:t>III.-</w:t>
      </w:r>
      <w:r>
        <w:rPr>
          <w:rFonts w:ascii="Arial" w:hAnsi="Arial"/>
          <w:b/>
          <w:spacing w:val="-7"/>
        </w:rPr>
        <w:t> </w:t>
      </w:r>
      <w:r>
        <w:rPr/>
        <w:t>De</w:t>
      </w:r>
      <w:r>
        <w:rPr>
          <w:spacing w:val="-5"/>
        </w:rPr>
        <w:t> </w:t>
      </w:r>
      <w:r>
        <w:rPr/>
        <w:t>la</w:t>
      </w:r>
      <w:r>
        <w:rPr>
          <w:spacing w:val="-5"/>
        </w:rPr>
        <w:t> </w:t>
      </w:r>
      <w:r>
        <w:rPr/>
        <w:t>Academia,</w:t>
      </w:r>
      <w:r>
        <w:rPr>
          <w:spacing w:val="-7"/>
        </w:rPr>
        <w:t> </w:t>
      </w:r>
      <w:r>
        <w:rPr/>
        <w:t>que</w:t>
      </w:r>
      <w:r>
        <w:rPr>
          <w:spacing w:val="-6"/>
        </w:rPr>
        <w:t> </w:t>
      </w:r>
      <w:r>
        <w:rPr/>
        <w:t>tenga</w:t>
      </w:r>
      <w:r>
        <w:rPr>
          <w:spacing w:val="-7"/>
        </w:rPr>
        <w:t> </w:t>
      </w:r>
      <w:r>
        <w:rPr/>
        <w:t>relación</w:t>
      </w:r>
      <w:r>
        <w:rPr>
          <w:spacing w:val="-9"/>
        </w:rPr>
        <w:t> </w:t>
      </w:r>
      <w:r>
        <w:rPr/>
        <w:t>con</w:t>
      </w:r>
      <w:r>
        <w:rPr>
          <w:spacing w:val="-7"/>
        </w:rPr>
        <w:t> </w:t>
      </w:r>
      <w:r>
        <w:rPr/>
        <w:t>la</w:t>
      </w:r>
      <w:r>
        <w:rPr>
          <w:spacing w:val="-7"/>
        </w:rPr>
        <w:t> </w:t>
      </w:r>
      <w:r>
        <w:rPr>
          <w:spacing w:val="-2"/>
        </w:rPr>
        <w:t>materia;</w:t>
      </w:r>
    </w:p>
    <w:p>
      <w:pPr>
        <w:pStyle w:val="BodyText"/>
        <w:spacing w:before="1"/>
        <w:ind w:left="0"/>
      </w:pPr>
    </w:p>
    <w:p>
      <w:pPr>
        <w:pStyle w:val="ListParagraph"/>
        <w:numPr>
          <w:ilvl w:val="0"/>
          <w:numId w:val="13"/>
        </w:numPr>
        <w:tabs>
          <w:tab w:pos="298" w:val="left" w:leader="none"/>
        </w:tabs>
        <w:spacing w:line="240" w:lineRule="auto" w:before="0" w:after="0"/>
        <w:ind w:left="298" w:right="0" w:hanging="297"/>
        <w:jc w:val="both"/>
        <w:rPr>
          <w:sz w:val="20"/>
        </w:rPr>
      </w:pPr>
      <w:r>
        <w:rPr>
          <w:sz w:val="20"/>
        </w:rPr>
        <w:t>Un</w:t>
      </w:r>
      <w:r>
        <w:rPr>
          <w:spacing w:val="-9"/>
          <w:sz w:val="20"/>
        </w:rPr>
        <w:t> </w:t>
      </w:r>
      <w:r>
        <w:rPr>
          <w:sz w:val="20"/>
        </w:rPr>
        <w:t>Colegio</w:t>
      </w:r>
      <w:r>
        <w:rPr>
          <w:spacing w:val="-6"/>
          <w:sz w:val="20"/>
        </w:rPr>
        <w:t> </w:t>
      </w:r>
      <w:r>
        <w:rPr>
          <w:sz w:val="20"/>
        </w:rPr>
        <w:t>de</w:t>
      </w:r>
      <w:r>
        <w:rPr>
          <w:spacing w:val="-8"/>
          <w:sz w:val="20"/>
        </w:rPr>
        <w:t> </w:t>
      </w:r>
      <w:r>
        <w:rPr>
          <w:sz w:val="20"/>
        </w:rPr>
        <w:t>Profesionistas</w:t>
      </w:r>
      <w:r>
        <w:rPr>
          <w:spacing w:val="-7"/>
          <w:sz w:val="20"/>
        </w:rPr>
        <w:t> </w:t>
      </w:r>
      <w:r>
        <w:rPr>
          <w:sz w:val="20"/>
        </w:rPr>
        <w:t>relacionado</w:t>
      </w:r>
      <w:r>
        <w:rPr>
          <w:spacing w:val="-9"/>
          <w:sz w:val="20"/>
        </w:rPr>
        <w:t> </w:t>
      </w:r>
      <w:r>
        <w:rPr>
          <w:sz w:val="20"/>
        </w:rPr>
        <w:t>con</w:t>
      </w:r>
      <w:r>
        <w:rPr>
          <w:spacing w:val="-7"/>
          <w:sz w:val="20"/>
        </w:rPr>
        <w:t> </w:t>
      </w:r>
      <w:r>
        <w:rPr>
          <w:sz w:val="20"/>
        </w:rPr>
        <w:t>la</w:t>
      </w:r>
      <w:r>
        <w:rPr>
          <w:spacing w:val="-7"/>
          <w:sz w:val="20"/>
        </w:rPr>
        <w:t> </w:t>
      </w:r>
      <w:r>
        <w:rPr>
          <w:spacing w:val="-2"/>
          <w:sz w:val="20"/>
        </w:rPr>
        <w:t>materia;</w:t>
      </w:r>
    </w:p>
    <w:p>
      <w:pPr>
        <w:pStyle w:val="ListParagraph"/>
        <w:numPr>
          <w:ilvl w:val="0"/>
          <w:numId w:val="13"/>
        </w:numPr>
        <w:tabs>
          <w:tab w:pos="242" w:val="left" w:leader="none"/>
        </w:tabs>
        <w:spacing w:line="240" w:lineRule="auto" w:before="229" w:after="0"/>
        <w:ind w:left="242" w:right="0" w:hanging="241"/>
        <w:jc w:val="both"/>
        <w:rPr>
          <w:sz w:val="20"/>
        </w:rPr>
      </w:pPr>
      <w:r>
        <w:rPr>
          <w:sz w:val="20"/>
        </w:rPr>
        <w:t>Titular</w:t>
      </w:r>
      <w:r>
        <w:rPr>
          <w:spacing w:val="-8"/>
          <w:sz w:val="20"/>
        </w:rPr>
        <w:t> </w:t>
      </w:r>
      <w:r>
        <w:rPr>
          <w:sz w:val="20"/>
        </w:rPr>
        <w:t>de</w:t>
      </w:r>
      <w:r>
        <w:rPr>
          <w:spacing w:val="-6"/>
          <w:sz w:val="20"/>
        </w:rPr>
        <w:t> </w:t>
      </w:r>
      <w:r>
        <w:rPr>
          <w:sz w:val="20"/>
        </w:rPr>
        <w:t>las</w:t>
      </w:r>
      <w:r>
        <w:rPr>
          <w:spacing w:val="-6"/>
          <w:sz w:val="20"/>
        </w:rPr>
        <w:t> </w:t>
      </w:r>
      <w:r>
        <w:rPr>
          <w:sz w:val="20"/>
        </w:rPr>
        <w:t>Unidades</w:t>
      </w:r>
      <w:r>
        <w:rPr>
          <w:spacing w:val="-7"/>
          <w:sz w:val="20"/>
        </w:rPr>
        <w:t> </w:t>
      </w:r>
      <w:r>
        <w:rPr>
          <w:sz w:val="20"/>
        </w:rPr>
        <w:t>Institucionales</w:t>
      </w:r>
      <w:r>
        <w:rPr>
          <w:spacing w:val="-7"/>
          <w:sz w:val="20"/>
        </w:rPr>
        <w:t> </w:t>
      </w:r>
      <w:r>
        <w:rPr>
          <w:sz w:val="20"/>
        </w:rPr>
        <w:t>para</w:t>
      </w:r>
      <w:r>
        <w:rPr>
          <w:spacing w:val="-7"/>
          <w:sz w:val="20"/>
        </w:rPr>
        <w:t> </w:t>
      </w:r>
      <w:r>
        <w:rPr>
          <w:sz w:val="20"/>
        </w:rPr>
        <w:t>la</w:t>
      </w:r>
      <w:r>
        <w:rPr>
          <w:spacing w:val="-8"/>
          <w:sz w:val="20"/>
        </w:rPr>
        <w:t> </w:t>
      </w:r>
      <w:r>
        <w:rPr>
          <w:sz w:val="20"/>
        </w:rPr>
        <w:t>Igualdad</w:t>
      </w:r>
      <w:r>
        <w:rPr>
          <w:spacing w:val="-6"/>
          <w:sz w:val="20"/>
        </w:rPr>
        <w:t> </w:t>
      </w:r>
      <w:r>
        <w:rPr>
          <w:sz w:val="20"/>
        </w:rPr>
        <w:t>entre</w:t>
      </w:r>
      <w:r>
        <w:rPr>
          <w:spacing w:val="-6"/>
          <w:sz w:val="20"/>
        </w:rPr>
        <w:t> </w:t>
      </w:r>
      <w:r>
        <w:rPr>
          <w:sz w:val="20"/>
        </w:rPr>
        <w:t>Mujeres</w:t>
      </w:r>
      <w:r>
        <w:rPr>
          <w:spacing w:val="-5"/>
          <w:sz w:val="20"/>
        </w:rPr>
        <w:t> </w:t>
      </w:r>
      <w:r>
        <w:rPr>
          <w:sz w:val="20"/>
        </w:rPr>
        <w:t>y</w:t>
      </w:r>
      <w:r>
        <w:rPr>
          <w:spacing w:val="-7"/>
          <w:sz w:val="20"/>
        </w:rPr>
        <w:t> </w:t>
      </w:r>
      <w:r>
        <w:rPr>
          <w:sz w:val="20"/>
        </w:rPr>
        <w:t>Hombres;</w:t>
      </w:r>
      <w:r>
        <w:rPr>
          <w:spacing w:val="-8"/>
          <w:sz w:val="20"/>
        </w:rPr>
        <w:t> </w:t>
      </w:r>
      <w:r>
        <w:rPr>
          <w:spacing w:val="-10"/>
          <w:sz w:val="20"/>
        </w:rPr>
        <w:t>y</w:t>
      </w:r>
    </w:p>
    <w:p>
      <w:pPr>
        <w:pStyle w:val="BodyText"/>
        <w:ind w:left="0"/>
      </w:pPr>
    </w:p>
    <w:p>
      <w:pPr>
        <w:pStyle w:val="BodyText"/>
        <w:spacing w:before="1"/>
        <w:ind w:right="189"/>
        <w:jc w:val="both"/>
      </w:pPr>
      <w:r>
        <w:rPr>
          <w:rFonts w:ascii="Arial"/>
          <w:b/>
        </w:rPr>
        <w:t>VI.- </w:t>
      </w:r>
      <w:r>
        <w:rPr/>
        <w:t>Tres personas de Organizaciones de la Sociedad Civil del Estado de Hidalgo que se hayan distinguido en su trabajo a favor de los derechos de las mujeres.</w:t>
      </w:r>
    </w:p>
    <w:p>
      <w:pPr>
        <w:pStyle w:val="BodyText"/>
        <w:spacing w:before="1"/>
        <w:ind w:left="0"/>
      </w:pPr>
    </w:p>
    <w:p>
      <w:pPr>
        <w:pStyle w:val="BodyText"/>
        <w:ind w:right="154"/>
        <w:jc w:val="both"/>
      </w:pPr>
      <w:r>
        <w:rPr/>
        <w:t>El Consejo se renovará cada tres años, las personas que se hayan desempeñado como consejeras titulares podrán presentar su candidatura para integrar el nuevo consejo.</w:t>
      </w:r>
    </w:p>
    <w:p>
      <w:pPr>
        <w:pStyle w:val="BodyText"/>
        <w:spacing w:before="229"/>
        <w:ind w:right="150"/>
        <w:jc w:val="both"/>
      </w:pPr>
      <w:r>
        <w:rPr/>
        <w:t>Aquellas personas que hayan estado en funciones durante dos periodos consecutivos, no podrán presentar su candidatura para el siguiente periodo.</w:t>
      </w:r>
    </w:p>
    <w:p>
      <w:pPr>
        <w:pStyle w:val="BodyText"/>
        <w:spacing w:before="1"/>
        <w:ind w:left="0"/>
      </w:pPr>
    </w:p>
    <w:p>
      <w:pPr>
        <w:pStyle w:val="BodyText"/>
        <w:ind w:right="142"/>
        <w:jc w:val="both"/>
      </w:pPr>
      <w:r>
        <w:rPr>
          <w:rFonts w:ascii="Arial" w:hAnsi="Arial"/>
          <w:b/>
        </w:rPr>
        <w:t>Artículo 19. </w:t>
      </w:r>
      <w:r>
        <w:rPr/>
        <w:t>Las personas integrantes del Consejo Consultivo serán electas por la Junta de Gobierno de una terna que surja de cada institución u organización que represente.</w:t>
      </w:r>
    </w:p>
    <w:p>
      <w:pPr>
        <w:pStyle w:val="BodyText"/>
        <w:spacing w:after="0"/>
        <w:jc w:val="both"/>
        <w:sectPr>
          <w:pgSz w:w="12250" w:h="15820"/>
          <w:pgMar w:header="30" w:footer="925" w:top="1740" w:bottom="1120" w:left="1417" w:right="1275"/>
        </w:sectPr>
      </w:pPr>
    </w:p>
    <w:p>
      <w:pPr>
        <w:pStyle w:val="BodyText"/>
        <w:ind w:left="0"/>
      </w:pPr>
    </w:p>
    <w:p>
      <w:pPr>
        <w:pStyle w:val="BodyText"/>
        <w:spacing w:before="82"/>
        <w:ind w:left="0"/>
      </w:pPr>
    </w:p>
    <w:p>
      <w:pPr>
        <w:spacing w:before="0"/>
        <w:ind w:left="0" w:right="189" w:firstLine="0"/>
        <w:jc w:val="center"/>
        <w:rPr>
          <w:rFonts w:ascii="Arial" w:hAnsi="Arial"/>
          <w:b/>
          <w:sz w:val="20"/>
        </w:rPr>
      </w:pPr>
      <w:r>
        <w:rPr>
          <w:rFonts w:ascii="Arial" w:hAnsi="Arial"/>
          <w:b/>
          <w:sz w:val="20"/>
        </w:rPr>
        <w:t>CAPÍTULO</w:t>
      </w:r>
      <w:r>
        <w:rPr>
          <w:rFonts w:ascii="Arial" w:hAnsi="Arial"/>
          <w:b/>
          <w:spacing w:val="-6"/>
          <w:sz w:val="20"/>
        </w:rPr>
        <w:t> </w:t>
      </w:r>
      <w:r>
        <w:rPr>
          <w:rFonts w:ascii="Arial" w:hAnsi="Arial"/>
          <w:b/>
          <w:sz w:val="20"/>
        </w:rPr>
        <w:t>V</w:t>
      </w:r>
      <w:r>
        <w:rPr>
          <w:rFonts w:ascii="Arial" w:hAnsi="Arial"/>
          <w:b/>
          <w:spacing w:val="-10"/>
          <w:sz w:val="20"/>
        </w:rPr>
        <w:t> </w:t>
      </w:r>
      <w:r>
        <w:rPr>
          <w:rFonts w:ascii="Arial" w:hAnsi="Arial"/>
          <w:b/>
          <w:spacing w:val="-5"/>
          <w:sz w:val="20"/>
        </w:rPr>
        <w:t>BIS</w:t>
      </w:r>
    </w:p>
    <w:p>
      <w:pPr>
        <w:spacing w:before="0"/>
        <w:ind w:left="0" w:right="188" w:firstLine="0"/>
        <w:jc w:val="center"/>
        <w:rPr>
          <w:rFonts w:ascii="Arial" w:hAnsi="Arial"/>
          <w:b/>
          <w:sz w:val="20"/>
        </w:rPr>
      </w:pPr>
      <w:r>
        <w:rPr>
          <w:rFonts w:ascii="Arial" w:hAnsi="Arial"/>
          <w:b/>
          <w:sz w:val="20"/>
        </w:rPr>
        <w:t>DE</w:t>
      </w:r>
      <w:r>
        <w:rPr>
          <w:rFonts w:ascii="Arial" w:hAnsi="Arial"/>
          <w:b/>
          <w:spacing w:val="2"/>
          <w:sz w:val="20"/>
        </w:rPr>
        <w:t> </w:t>
      </w:r>
      <w:r>
        <w:rPr>
          <w:rFonts w:ascii="Arial" w:hAnsi="Arial"/>
          <w:b/>
          <w:sz w:val="20"/>
        </w:rPr>
        <w:t>LOS</w:t>
      </w:r>
      <w:r>
        <w:rPr>
          <w:rFonts w:ascii="Arial" w:hAnsi="Arial"/>
          <w:b/>
          <w:spacing w:val="4"/>
          <w:sz w:val="20"/>
        </w:rPr>
        <w:t> </w:t>
      </w:r>
      <w:r>
        <w:rPr>
          <w:rFonts w:ascii="Arial" w:hAnsi="Arial"/>
          <w:b/>
          <w:sz w:val="20"/>
        </w:rPr>
        <w:t>COMITÉS</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SUBCOMITÉSESPECIALIZADOS</w:t>
      </w:r>
    </w:p>
    <w:p>
      <w:pPr>
        <w:pStyle w:val="BodyText"/>
        <w:spacing w:before="1"/>
        <w:ind w:left="0"/>
        <w:rPr>
          <w:rFonts w:ascii="Arial"/>
          <w:b/>
        </w:rPr>
      </w:pPr>
    </w:p>
    <w:p>
      <w:pPr>
        <w:pStyle w:val="BodyText"/>
        <w:ind w:right="189"/>
        <w:jc w:val="both"/>
      </w:pPr>
      <w:r>
        <w:rPr>
          <w:rFonts w:ascii="Arial" w:hAnsi="Arial"/>
          <w:b/>
        </w:rPr>
        <w:t>Artículo 19 BIS. </w:t>
      </w:r>
      <w:r>
        <w:rPr/>
        <w:t>Los Comités o Subcomités especializados, podrán</w:t>
      </w:r>
      <w:r>
        <w:rPr>
          <w:spacing w:val="-14"/>
        </w:rPr>
        <w:t> </w:t>
      </w:r>
      <w:r>
        <w:rPr/>
        <w:t>constituirse de manera temporal o permanente, siempre y cuando sus funciones estén acordes con el objeto del Instituto, para lo cual la Junta de Gobierno emitirá los lineamientos correspondientes para su integración y funcionamiento.</w:t>
      </w:r>
    </w:p>
    <w:p>
      <w:pPr>
        <w:pStyle w:val="BodyText"/>
        <w:spacing w:before="229"/>
        <w:ind w:right="191"/>
        <w:jc w:val="both"/>
      </w:pPr>
      <w:r>
        <w:rPr>
          <w:rFonts w:ascii="Arial" w:hAnsi="Arial"/>
          <w:b/>
        </w:rPr>
        <w:t>Artículo 19 TER. </w:t>
      </w:r>
      <w:r>
        <w:rPr/>
        <w:t>La Secretaría de Gobierno, deberá presentar para la aprobación de la Junta de Gobierno, los lineamientos de los comités y subcomités que se pretendan constituir de conformidad al artículo 14, fracción X de la Ley de EntidadesParaestatales del Estado de Hidalgo.</w:t>
      </w:r>
    </w:p>
    <w:p>
      <w:pPr>
        <w:pStyle w:val="BodyText"/>
        <w:spacing w:before="2"/>
        <w:ind w:left="0"/>
      </w:pPr>
    </w:p>
    <w:p>
      <w:pPr>
        <w:pStyle w:val="BodyText"/>
        <w:ind w:right="190"/>
        <w:jc w:val="both"/>
      </w:pPr>
      <w:r>
        <w:rPr>
          <w:rFonts w:ascii="Arial" w:hAnsi="Arial"/>
          <w:b/>
        </w:rPr>
        <w:t>Artículo 19 QUATER</w:t>
      </w:r>
      <w:r>
        <w:rPr/>
        <w:t>. Los Comités o Subcomités que se constituyan para el Instituto tendrán las siguientes funciones y obligaciones:</w:t>
      </w:r>
    </w:p>
    <w:p>
      <w:pPr>
        <w:pStyle w:val="ListParagraph"/>
        <w:numPr>
          <w:ilvl w:val="0"/>
          <w:numId w:val="14"/>
        </w:numPr>
        <w:tabs>
          <w:tab w:pos="165" w:val="left" w:leader="none"/>
        </w:tabs>
        <w:spacing w:line="240" w:lineRule="auto" w:before="229" w:after="0"/>
        <w:ind w:left="165" w:right="0" w:hanging="164"/>
        <w:jc w:val="left"/>
        <w:rPr>
          <w:sz w:val="20"/>
        </w:rPr>
      </w:pPr>
      <w:r>
        <w:rPr>
          <w:sz w:val="20"/>
        </w:rPr>
        <w:t>Apoyar</w:t>
      </w:r>
      <w:r>
        <w:rPr>
          <w:spacing w:val="-6"/>
          <w:sz w:val="20"/>
        </w:rPr>
        <w:t> </w:t>
      </w:r>
      <w:r>
        <w:rPr>
          <w:sz w:val="20"/>
        </w:rPr>
        <w:t>en</w:t>
      </w:r>
      <w:r>
        <w:rPr>
          <w:spacing w:val="-4"/>
          <w:sz w:val="20"/>
        </w:rPr>
        <w:t> </w:t>
      </w:r>
      <w:r>
        <w:rPr>
          <w:sz w:val="20"/>
        </w:rPr>
        <w:t>la</w:t>
      </w:r>
      <w:r>
        <w:rPr>
          <w:spacing w:val="-4"/>
          <w:sz w:val="20"/>
        </w:rPr>
        <w:t> </w:t>
      </w:r>
      <w:r>
        <w:rPr>
          <w:sz w:val="20"/>
        </w:rPr>
        <w:t>supervisión</w:t>
      </w:r>
      <w:r>
        <w:rPr>
          <w:spacing w:val="-1"/>
          <w:sz w:val="20"/>
        </w:rPr>
        <w:t> </w:t>
      </w:r>
      <w:r>
        <w:rPr>
          <w:sz w:val="20"/>
        </w:rPr>
        <w:t>de</w:t>
      </w:r>
      <w:r>
        <w:rPr>
          <w:spacing w:val="-4"/>
          <w:sz w:val="20"/>
        </w:rPr>
        <w:t> </w:t>
      </w:r>
      <w:r>
        <w:rPr>
          <w:sz w:val="20"/>
        </w:rPr>
        <w:t>la</w:t>
      </w:r>
      <w:r>
        <w:rPr>
          <w:spacing w:val="-4"/>
          <w:sz w:val="20"/>
        </w:rPr>
        <w:t> </w:t>
      </w:r>
      <w:r>
        <w:rPr>
          <w:sz w:val="20"/>
        </w:rPr>
        <w:t>operación</w:t>
      </w:r>
      <w:r>
        <w:rPr>
          <w:spacing w:val="-10"/>
          <w:sz w:val="20"/>
        </w:rPr>
        <w:t> </w:t>
      </w:r>
      <w:r>
        <w:rPr>
          <w:sz w:val="20"/>
        </w:rPr>
        <w:t>del</w:t>
      </w:r>
      <w:r>
        <w:rPr>
          <w:spacing w:val="-5"/>
          <w:sz w:val="20"/>
        </w:rPr>
        <w:t> </w:t>
      </w:r>
      <w:r>
        <w:rPr>
          <w:spacing w:val="-2"/>
          <w:sz w:val="20"/>
        </w:rPr>
        <w:t>Instituto;</w:t>
      </w:r>
    </w:p>
    <w:p>
      <w:pPr>
        <w:pStyle w:val="BodyText"/>
        <w:spacing w:before="1"/>
        <w:ind w:left="0"/>
      </w:pPr>
    </w:p>
    <w:p>
      <w:pPr>
        <w:pStyle w:val="ListParagraph"/>
        <w:numPr>
          <w:ilvl w:val="0"/>
          <w:numId w:val="14"/>
        </w:numPr>
        <w:tabs>
          <w:tab w:pos="277" w:val="left" w:leader="none"/>
        </w:tabs>
        <w:spacing w:line="240" w:lineRule="auto" w:before="0" w:after="0"/>
        <w:ind w:left="1" w:right="190" w:firstLine="0"/>
        <w:jc w:val="left"/>
        <w:rPr>
          <w:sz w:val="20"/>
        </w:rPr>
      </w:pPr>
      <w:r>
        <w:rPr>
          <w:sz w:val="20"/>
        </w:rPr>
        <w:t>Atender</w:t>
      </w:r>
      <w:r>
        <w:rPr>
          <w:spacing w:val="40"/>
          <w:sz w:val="20"/>
        </w:rPr>
        <w:t> </w:t>
      </w:r>
      <w:r>
        <w:rPr>
          <w:sz w:val="20"/>
        </w:rPr>
        <w:t>problemas</w:t>
      </w:r>
      <w:r>
        <w:rPr>
          <w:spacing w:val="40"/>
          <w:sz w:val="20"/>
        </w:rPr>
        <w:t> </w:t>
      </w:r>
      <w:r>
        <w:rPr>
          <w:sz w:val="20"/>
        </w:rPr>
        <w:t>de administración</w:t>
      </w:r>
      <w:r>
        <w:rPr>
          <w:spacing w:val="40"/>
          <w:sz w:val="20"/>
        </w:rPr>
        <w:t> </w:t>
      </w:r>
      <w:r>
        <w:rPr>
          <w:sz w:val="20"/>
        </w:rPr>
        <w:t>y</w:t>
      </w:r>
      <w:r>
        <w:rPr>
          <w:spacing w:val="40"/>
          <w:sz w:val="20"/>
        </w:rPr>
        <w:t> </w:t>
      </w:r>
      <w:r>
        <w:rPr>
          <w:sz w:val="20"/>
        </w:rPr>
        <w:t>organización</w:t>
      </w:r>
      <w:r>
        <w:rPr>
          <w:spacing w:val="40"/>
          <w:sz w:val="20"/>
        </w:rPr>
        <w:t> </w:t>
      </w:r>
      <w:r>
        <w:rPr>
          <w:sz w:val="20"/>
        </w:rPr>
        <w:t>relativos</w:t>
      </w:r>
      <w:r>
        <w:rPr>
          <w:spacing w:val="40"/>
          <w:sz w:val="20"/>
        </w:rPr>
        <w:t> </w:t>
      </w:r>
      <w:r>
        <w:rPr>
          <w:sz w:val="20"/>
        </w:rPr>
        <w:t>a</w:t>
      </w:r>
      <w:r>
        <w:rPr>
          <w:spacing w:val="40"/>
          <w:sz w:val="20"/>
        </w:rPr>
        <w:t> </w:t>
      </w:r>
      <w:r>
        <w:rPr>
          <w:sz w:val="20"/>
        </w:rPr>
        <w:t>su</w:t>
      </w:r>
      <w:r>
        <w:rPr>
          <w:spacing w:val="40"/>
          <w:sz w:val="20"/>
        </w:rPr>
        <w:t> </w:t>
      </w:r>
      <w:r>
        <w:rPr>
          <w:sz w:val="20"/>
        </w:rPr>
        <w:t>naturaleza</w:t>
      </w:r>
      <w:r>
        <w:rPr>
          <w:spacing w:val="40"/>
          <w:sz w:val="20"/>
        </w:rPr>
        <w:t> </w:t>
      </w:r>
      <w:r>
        <w:rPr>
          <w:sz w:val="20"/>
        </w:rPr>
        <w:t>y</w:t>
      </w:r>
      <w:r>
        <w:rPr>
          <w:spacing w:val="40"/>
          <w:sz w:val="20"/>
        </w:rPr>
        <w:t> </w:t>
      </w:r>
      <w:r>
        <w:rPr>
          <w:sz w:val="20"/>
        </w:rPr>
        <w:t>funcionamiento, observandocriterios de responsabilidad, oportunidad, eficiencia yconfidencialidad;</w:t>
      </w:r>
    </w:p>
    <w:p>
      <w:pPr>
        <w:pStyle w:val="ListParagraph"/>
        <w:numPr>
          <w:ilvl w:val="0"/>
          <w:numId w:val="14"/>
        </w:numPr>
        <w:tabs>
          <w:tab w:pos="296" w:val="left" w:leader="none"/>
        </w:tabs>
        <w:spacing w:line="240" w:lineRule="auto" w:before="229" w:after="0"/>
        <w:ind w:left="1" w:right="190" w:firstLine="0"/>
        <w:jc w:val="left"/>
        <w:rPr>
          <w:sz w:val="20"/>
        </w:rPr>
      </w:pPr>
      <w:r>
        <w:rPr>
          <w:sz w:val="20"/>
        </w:rPr>
        <w:t>Presentar</w:t>
      </w:r>
      <w:r>
        <w:rPr>
          <w:spacing w:val="-6"/>
          <w:sz w:val="20"/>
        </w:rPr>
        <w:t> </w:t>
      </w:r>
      <w:r>
        <w:rPr>
          <w:sz w:val="20"/>
        </w:rPr>
        <w:t>de manera trimestral a la</w:t>
      </w:r>
      <w:r>
        <w:rPr>
          <w:spacing w:val="-35"/>
          <w:sz w:val="20"/>
        </w:rPr>
        <w:t> </w:t>
      </w:r>
      <w:r>
        <w:rPr>
          <w:sz w:val="20"/>
        </w:rPr>
        <w:t>Junta de Gobierno por conducto</w:t>
      </w:r>
      <w:r>
        <w:rPr>
          <w:spacing w:val="-1"/>
          <w:sz w:val="20"/>
        </w:rPr>
        <w:t> </w:t>
      </w:r>
      <w:r>
        <w:rPr>
          <w:sz w:val="20"/>
        </w:rPr>
        <w:t>de la</w:t>
      </w:r>
      <w:r>
        <w:rPr>
          <w:spacing w:val="-32"/>
          <w:sz w:val="20"/>
        </w:rPr>
        <w:t> </w:t>
      </w:r>
      <w:r>
        <w:rPr>
          <w:sz w:val="20"/>
        </w:rPr>
        <w:t>Secretaría de Gobierno, los resultados de su actuación medianteun informe escrito; y</w:t>
      </w:r>
    </w:p>
    <w:p>
      <w:pPr>
        <w:pStyle w:val="BodyText"/>
        <w:spacing w:before="1"/>
        <w:ind w:left="0"/>
      </w:pPr>
    </w:p>
    <w:p>
      <w:pPr>
        <w:pStyle w:val="ListParagraph"/>
        <w:numPr>
          <w:ilvl w:val="0"/>
          <w:numId w:val="14"/>
        </w:numPr>
        <w:tabs>
          <w:tab w:pos="298" w:val="left" w:leader="none"/>
        </w:tabs>
        <w:spacing w:line="240" w:lineRule="auto" w:before="0" w:after="0"/>
        <w:ind w:left="298" w:right="0" w:hanging="297"/>
        <w:jc w:val="left"/>
        <w:rPr>
          <w:sz w:val="20"/>
        </w:rPr>
      </w:pPr>
      <w:r>
        <w:rPr>
          <w:sz w:val="20"/>
        </w:rPr>
        <w:t>Las</w:t>
      </w:r>
      <w:r>
        <w:rPr>
          <w:spacing w:val="-9"/>
          <w:sz w:val="20"/>
        </w:rPr>
        <w:t> </w:t>
      </w:r>
      <w:r>
        <w:rPr>
          <w:sz w:val="20"/>
        </w:rPr>
        <w:t>demás</w:t>
      </w:r>
      <w:r>
        <w:rPr>
          <w:spacing w:val="-8"/>
          <w:sz w:val="20"/>
        </w:rPr>
        <w:t> </w:t>
      </w:r>
      <w:r>
        <w:rPr>
          <w:sz w:val="20"/>
        </w:rPr>
        <w:t>que</w:t>
      </w:r>
      <w:r>
        <w:rPr>
          <w:spacing w:val="-7"/>
          <w:sz w:val="20"/>
        </w:rPr>
        <w:t> </w:t>
      </w:r>
      <w:r>
        <w:rPr>
          <w:sz w:val="20"/>
        </w:rPr>
        <w:t>le</w:t>
      </w:r>
      <w:r>
        <w:rPr>
          <w:spacing w:val="-9"/>
          <w:sz w:val="20"/>
        </w:rPr>
        <w:t> </w:t>
      </w:r>
      <w:r>
        <w:rPr>
          <w:sz w:val="20"/>
        </w:rPr>
        <w:t>confieren</w:t>
      </w:r>
      <w:r>
        <w:rPr>
          <w:spacing w:val="-8"/>
          <w:sz w:val="20"/>
        </w:rPr>
        <w:t> </w:t>
      </w:r>
      <w:r>
        <w:rPr>
          <w:sz w:val="20"/>
        </w:rPr>
        <w:t>las</w:t>
      </w:r>
      <w:r>
        <w:rPr>
          <w:spacing w:val="-8"/>
          <w:sz w:val="20"/>
        </w:rPr>
        <w:t> </w:t>
      </w:r>
      <w:r>
        <w:rPr>
          <w:sz w:val="20"/>
        </w:rPr>
        <w:t>disposiciones</w:t>
      </w:r>
      <w:r>
        <w:rPr>
          <w:spacing w:val="-7"/>
          <w:sz w:val="20"/>
        </w:rPr>
        <w:t> </w:t>
      </w:r>
      <w:r>
        <w:rPr>
          <w:sz w:val="20"/>
        </w:rPr>
        <w:t>legales</w:t>
      </w:r>
      <w:r>
        <w:rPr>
          <w:spacing w:val="-2"/>
          <w:sz w:val="20"/>
        </w:rPr>
        <w:t> </w:t>
      </w:r>
      <w:r>
        <w:rPr>
          <w:sz w:val="20"/>
        </w:rPr>
        <w:t>y</w:t>
      </w:r>
      <w:r>
        <w:rPr>
          <w:spacing w:val="-14"/>
          <w:sz w:val="20"/>
        </w:rPr>
        <w:t> </w:t>
      </w:r>
      <w:r>
        <w:rPr>
          <w:sz w:val="20"/>
        </w:rPr>
        <w:t>reglamentarias</w:t>
      </w:r>
      <w:r>
        <w:rPr>
          <w:spacing w:val="-6"/>
          <w:sz w:val="20"/>
        </w:rPr>
        <w:t> </w:t>
      </w:r>
      <w:r>
        <w:rPr>
          <w:spacing w:val="-2"/>
          <w:sz w:val="20"/>
        </w:rPr>
        <w:t>aplicables.</w:t>
      </w:r>
    </w:p>
    <w:p>
      <w:pPr>
        <w:pStyle w:val="BodyText"/>
        <w:spacing w:before="229"/>
        <w:ind w:right="189"/>
        <w:jc w:val="both"/>
      </w:pPr>
      <w:r>
        <w:rPr>
          <w:rFonts w:ascii="Arial" w:hAnsi="Arial"/>
          <w:b/>
        </w:rPr>
        <w:t>Artículo</w:t>
      </w:r>
      <w:r>
        <w:rPr>
          <w:rFonts w:ascii="Arial" w:hAnsi="Arial"/>
          <w:b/>
          <w:spacing w:val="-1"/>
        </w:rPr>
        <w:t> </w:t>
      </w:r>
      <w:r>
        <w:rPr>
          <w:rFonts w:ascii="Arial" w:hAnsi="Arial"/>
          <w:b/>
        </w:rPr>
        <w:t>19</w:t>
      </w:r>
      <w:r>
        <w:rPr>
          <w:rFonts w:ascii="Arial" w:hAnsi="Arial"/>
          <w:b/>
          <w:spacing w:val="-2"/>
        </w:rPr>
        <w:t> </w:t>
      </w:r>
      <w:r>
        <w:rPr>
          <w:rFonts w:ascii="Arial" w:hAnsi="Arial"/>
          <w:b/>
        </w:rPr>
        <w:t>QUINTUS. </w:t>
      </w:r>
      <w:r>
        <w:rPr/>
        <w:t>La</w:t>
      </w:r>
      <w:r>
        <w:rPr>
          <w:spacing w:val="-2"/>
        </w:rPr>
        <w:t> </w:t>
      </w:r>
      <w:r>
        <w:rPr/>
        <w:t>integración</w:t>
      </w:r>
      <w:r>
        <w:rPr>
          <w:spacing w:val="-1"/>
        </w:rPr>
        <w:t> </w:t>
      </w:r>
      <w:r>
        <w:rPr/>
        <w:t>y</w:t>
      </w:r>
      <w:r>
        <w:rPr>
          <w:spacing w:val="-1"/>
        </w:rPr>
        <w:t> </w:t>
      </w:r>
      <w:r>
        <w:rPr/>
        <w:t>funcionamiento</w:t>
      </w:r>
      <w:r>
        <w:rPr>
          <w:spacing w:val="40"/>
        </w:rPr>
        <w:t> </w:t>
      </w:r>
      <w:r>
        <w:rPr/>
        <w:t>de</w:t>
      </w:r>
      <w:r>
        <w:rPr>
          <w:spacing w:val="40"/>
        </w:rPr>
        <w:t> </w:t>
      </w:r>
      <w:r>
        <w:rPr/>
        <w:t>los</w:t>
      </w:r>
      <w:r>
        <w:rPr>
          <w:spacing w:val="40"/>
        </w:rPr>
        <w:t> </w:t>
      </w:r>
      <w:r>
        <w:rPr/>
        <w:t>Comités</w:t>
      </w:r>
      <w:r>
        <w:rPr>
          <w:spacing w:val="40"/>
        </w:rPr>
        <w:t> </w:t>
      </w:r>
      <w:r>
        <w:rPr/>
        <w:t>y</w:t>
      </w:r>
      <w:r>
        <w:rPr>
          <w:spacing w:val="-1"/>
        </w:rPr>
        <w:t> </w:t>
      </w:r>
      <w:r>
        <w:rPr/>
        <w:t>Subcomités,</w:t>
      </w:r>
      <w:r>
        <w:rPr>
          <w:spacing w:val="-1"/>
        </w:rPr>
        <w:t> </w:t>
      </w:r>
      <w:r>
        <w:rPr/>
        <w:t>será</w:t>
      </w:r>
      <w:r>
        <w:rPr>
          <w:spacing w:val="-1"/>
        </w:rPr>
        <w:t> </w:t>
      </w:r>
      <w:r>
        <w:rPr/>
        <w:t>conforme a los lineamientos que emita la Junta de Gobierno, mismos que deberán ser alineados al Programa Institucional, al Plan Estatal de Desarrollo y a los Objetivos del Desarrollo Sostenible.</w:t>
      </w:r>
    </w:p>
    <w:p>
      <w:pPr>
        <w:pStyle w:val="BodyText"/>
        <w:spacing w:before="2"/>
        <w:ind w:left="0"/>
      </w:pPr>
    </w:p>
    <w:p>
      <w:pPr>
        <w:pStyle w:val="BodyText"/>
        <w:ind w:right="189"/>
        <w:jc w:val="both"/>
      </w:pPr>
      <w:r>
        <w:rPr>
          <w:rFonts w:ascii="Arial" w:hAnsi="Arial"/>
          <w:b/>
        </w:rPr>
        <w:t>Artículo 19 SEXTUS. </w:t>
      </w:r>
      <w:r>
        <w:rPr/>
        <w:t>Las</w:t>
      </w:r>
      <w:r>
        <w:rPr>
          <w:spacing w:val="-5"/>
        </w:rPr>
        <w:t> </w:t>
      </w:r>
      <w:r>
        <w:rPr/>
        <w:t>Dependencias Globalizadoras</w:t>
      </w:r>
      <w:r>
        <w:rPr>
          <w:spacing w:val="-3"/>
        </w:rPr>
        <w:t> </w:t>
      </w:r>
      <w:r>
        <w:rPr/>
        <w:t>deberán participar como integrantes en los comités</w:t>
      </w:r>
      <w:r>
        <w:rPr>
          <w:spacing w:val="-14"/>
        </w:rPr>
        <w:t> </w:t>
      </w:r>
      <w:r>
        <w:rPr/>
        <w:t>que se constituyan</w:t>
      </w:r>
      <w:r>
        <w:rPr>
          <w:spacing w:val="-14"/>
        </w:rPr>
        <w:t> </w:t>
      </w:r>
      <w:r>
        <w:rPr/>
        <w:t>para el cumplimiento del objeto del Instituto. La Secretaría de Contraloría</w:t>
      </w:r>
      <w:r>
        <w:rPr>
          <w:spacing w:val="-14"/>
        </w:rPr>
        <w:t> </w:t>
      </w:r>
      <w:r>
        <w:rPr/>
        <w:t>no tendrá participación como integrante, su función será la de actuar como órgano de vigilancia.</w:t>
      </w:r>
    </w:p>
    <w:p>
      <w:pPr>
        <w:pStyle w:val="BodyText"/>
        <w:spacing w:before="229"/>
        <w:ind w:right="187"/>
        <w:jc w:val="both"/>
      </w:pPr>
      <w:r>
        <w:rPr/>
        <w:t>También podrán participar otras Dependencias y Entidades</w:t>
      </w:r>
      <w:r>
        <w:rPr>
          <w:spacing w:val="40"/>
        </w:rPr>
        <w:t> </w:t>
      </w:r>
      <w:r>
        <w:rPr/>
        <w:t>Paraestatales, en la medida que tengan relación con el objeto del Instituto; todas ellas participarán de conformidad con la esfera de su competencia y disposiciones relativas en la materia.</w:t>
      </w:r>
    </w:p>
    <w:p>
      <w:pPr>
        <w:pStyle w:val="BodyText"/>
        <w:ind w:left="0"/>
      </w:pPr>
    </w:p>
    <w:p>
      <w:pPr>
        <w:pStyle w:val="BodyText"/>
        <w:ind w:left="0"/>
      </w:pPr>
    </w:p>
    <w:p>
      <w:pPr>
        <w:spacing w:before="0"/>
        <w:ind w:left="3840" w:right="3978" w:firstLine="232"/>
        <w:jc w:val="left"/>
        <w:rPr>
          <w:rFonts w:ascii="Arial" w:hAnsi="Arial"/>
          <w:b/>
          <w:sz w:val="20"/>
        </w:rPr>
      </w:pPr>
      <w:r>
        <w:rPr>
          <w:rFonts w:ascii="Arial" w:hAnsi="Arial"/>
          <w:b/>
          <w:sz w:val="20"/>
        </w:rPr>
        <w:t>CAPÍTULO VI DEL</w:t>
      </w:r>
      <w:r>
        <w:rPr>
          <w:rFonts w:ascii="Arial" w:hAnsi="Arial"/>
          <w:b/>
          <w:spacing w:val="-14"/>
          <w:sz w:val="20"/>
        </w:rPr>
        <w:t> </w:t>
      </w:r>
      <w:r>
        <w:rPr>
          <w:rFonts w:ascii="Arial" w:hAnsi="Arial"/>
          <w:b/>
          <w:sz w:val="20"/>
        </w:rPr>
        <w:t>PATRIMONIO</w:t>
      </w:r>
    </w:p>
    <w:p>
      <w:pPr>
        <w:pStyle w:val="BodyText"/>
        <w:spacing w:before="1"/>
        <w:ind w:left="0"/>
        <w:rPr>
          <w:rFonts w:ascii="Arial"/>
          <w:b/>
        </w:rPr>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20.</w:t>
      </w:r>
      <w:r>
        <w:rPr>
          <w:rFonts w:ascii="Arial" w:hAnsi="Arial"/>
          <w:b/>
          <w:spacing w:val="-6"/>
          <w:sz w:val="20"/>
        </w:rPr>
        <w:t> </w:t>
      </w:r>
      <w:r>
        <w:rPr>
          <w:sz w:val="20"/>
        </w:rPr>
        <w:t>El</w:t>
      </w:r>
      <w:r>
        <w:rPr>
          <w:spacing w:val="-7"/>
          <w:sz w:val="20"/>
        </w:rPr>
        <w:t> </w:t>
      </w:r>
      <w:r>
        <w:rPr>
          <w:sz w:val="20"/>
        </w:rPr>
        <w:t>Patrimonio</w:t>
      </w:r>
      <w:r>
        <w:rPr>
          <w:spacing w:val="-6"/>
          <w:sz w:val="20"/>
        </w:rPr>
        <w:t> </w:t>
      </w:r>
      <w:r>
        <w:rPr>
          <w:sz w:val="20"/>
        </w:rPr>
        <w:t>del</w:t>
      </w:r>
      <w:r>
        <w:rPr>
          <w:spacing w:val="-6"/>
          <w:sz w:val="20"/>
        </w:rPr>
        <w:t> </w:t>
      </w:r>
      <w:r>
        <w:rPr>
          <w:sz w:val="20"/>
        </w:rPr>
        <w:t>Instituto</w:t>
      </w:r>
      <w:r>
        <w:rPr>
          <w:spacing w:val="-9"/>
          <w:sz w:val="20"/>
        </w:rPr>
        <w:t> </w:t>
      </w:r>
      <w:r>
        <w:rPr>
          <w:sz w:val="20"/>
        </w:rPr>
        <w:t>se</w:t>
      </w:r>
      <w:r>
        <w:rPr>
          <w:spacing w:val="-6"/>
          <w:sz w:val="20"/>
        </w:rPr>
        <w:t> </w:t>
      </w:r>
      <w:r>
        <w:rPr>
          <w:sz w:val="20"/>
        </w:rPr>
        <w:t>integrará</w:t>
      </w:r>
      <w:r>
        <w:rPr>
          <w:spacing w:val="-5"/>
          <w:sz w:val="20"/>
        </w:rPr>
        <w:t> </w:t>
      </w:r>
      <w:r>
        <w:rPr>
          <w:spacing w:val="-4"/>
          <w:sz w:val="20"/>
        </w:rPr>
        <w:t>con:</w:t>
      </w:r>
    </w:p>
    <w:p>
      <w:pPr>
        <w:pStyle w:val="ListParagraph"/>
        <w:numPr>
          <w:ilvl w:val="0"/>
          <w:numId w:val="15"/>
        </w:numPr>
        <w:tabs>
          <w:tab w:pos="193" w:val="left" w:leader="none"/>
        </w:tabs>
        <w:spacing w:line="240" w:lineRule="auto" w:before="228" w:after="0"/>
        <w:ind w:left="1" w:right="151" w:firstLine="0"/>
        <w:jc w:val="left"/>
        <w:rPr>
          <w:sz w:val="20"/>
        </w:rPr>
      </w:pPr>
      <w:r>
        <w:rPr>
          <w:sz w:val="20"/>
        </w:rPr>
        <w:t>Los</w:t>
      </w:r>
      <w:r>
        <w:rPr>
          <w:spacing w:val="26"/>
          <w:sz w:val="20"/>
        </w:rPr>
        <w:t> </w:t>
      </w:r>
      <w:r>
        <w:rPr>
          <w:sz w:val="20"/>
        </w:rPr>
        <w:t>ingresos</w:t>
      </w:r>
      <w:r>
        <w:rPr>
          <w:spacing w:val="26"/>
          <w:sz w:val="20"/>
        </w:rPr>
        <w:t> </w:t>
      </w:r>
      <w:r>
        <w:rPr>
          <w:sz w:val="20"/>
        </w:rPr>
        <w:t>que</w:t>
      </w:r>
      <w:r>
        <w:rPr>
          <w:spacing w:val="27"/>
          <w:sz w:val="20"/>
        </w:rPr>
        <w:t> </w:t>
      </w:r>
      <w:r>
        <w:rPr>
          <w:sz w:val="20"/>
        </w:rPr>
        <w:t>obtenga</w:t>
      </w:r>
      <w:r>
        <w:rPr>
          <w:spacing w:val="25"/>
          <w:sz w:val="20"/>
        </w:rPr>
        <w:t> </w:t>
      </w:r>
      <w:r>
        <w:rPr>
          <w:sz w:val="20"/>
        </w:rPr>
        <w:t>por</w:t>
      </w:r>
      <w:r>
        <w:rPr>
          <w:spacing w:val="26"/>
          <w:sz w:val="20"/>
        </w:rPr>
        <w:t> </w:t>
      </w:r>
      <w:r>
        <w:rPr>
          <w:sz w:val="20"/>
        </w:rPr>
        <w:t>los</w:t>
      </w:r>
      <w:r>
        <w:rPr>
          <w:spacing w:val="26"/>
          <w:sz w:val="20"/>
        </w:rPr>
        <w:t> </w:t>
      </w:r>
      <w:r>
        <w:rPr>
          <w:sz w:val="20"/>
        </w:rPr>
        <w:t>bienes</w:t>
      </w:r>
      <w:r>
        <w:rPr>
          <w:spacing w:val="26"/>
          <w:sz w:val="20"/>
        </w:rPr>
        <w:t> </w:t>
      </w:r>
      <w:r>
        <w:rPr>
          <w:sz w:val="20"/>
        </w:rPr>
        <w:t>y</w:t>
      </w:r>
      <w:r>
        <w:rPr>
          <w:spacing w:val="26"/>
          <w:sz w:val="20"/>
        </w:rPr>
        <w:t> </w:t>
      </w:r>
      <w:r>
        <w:rPr>
          <w:sz w:val="20"/>
        </w:rPr>
        <w:t>servicios</w:t>
      </w:r>
      <w:r>
        <w:rPr>
          <w:spacing w:val="26"/>
          <w:sz w:val="20"/>
        </w:rPr>
        <w:t> </w:t>
      </w:r>
      <w:r>
        <w:rPr>
          <w:sz w:val="20"/>
        </w:rPr>
        <w:t>que</w:t>
      </w:r>
      <w:r>
        <w:rPr>
          <w:spacing w:val="25"/>
          <w:sz w:val="20"/>
        </w:rPr>
        <w:t> </w:t>
      </w:r>
      <w:r>
        <w:rPr>
          <w:sz w:val="20"/>
        </w:rPr>
        <w:t>venda</w:t>
      </w:r>
      <w:r>
        <w:rPr>
          <w:spacing w:val="27"/>
          <w:sz w:val="20"/>
        </w:rPr>
        <w:t> </w:t>
      </w:r>
      <w:r>
        <w:rPr>
          <w:sz w:val="20"/>
        </w:rPr>
        <w:t>o</w:t>
      </w:r>
      <w:r>
        <w:rPr>
          <w:spacing w:val="25"/>
          <w:sz w:val="20"/>
        </w:rPr>
        <w:t> </w:t>
      </w:r>
      <w:r>
        <w:rPr>
          <w:sz w:val="20"/>
        </w:rPr>
        <w:t>preste</w:t>
      </w:r>
      <w:r>
        <w:rPr>
          <w:spacing w:val="25"/>
          <w:sz w:val="20"/>
        </w:rPr>
        <w:t> </w:t>
      </w:r>
      <w:r>
        <w:rPr>
          <w:sz w:val="20"/>
        </w:rPr>
        <w:t>en</w:t>
      </w:r>
      <w:r>
        <w:rPr>
          <w:spacing w:val="27"/>
          <w:sz w:val="20"/>
        </w:rPr>
        <w:t> </w:t>
      </w:r>
      <w:r>
        <w:rPr>
          <w:sz w:val="20"/>
        </w:rPr>
        <w:t>el</w:t>
      </w:r>
      <w:r>
        <w:rPr>
          <w:spacing w:val="24"/>
          <w:sz w:val="20"/>
        </w:rPr>
        <w:t> </w:t>
      </w:r>
      <w:r>
        <w:rPr>
          <w:sz w:val="20"/>
        </w:rPr>
        <w:t>cumplimiento</w:t>
      </w:r>
      <w:r>
        <w:rPr>
          <w:spacing w:val="27"/>
          <w:sz w:val="20"/>
        </w:rPr>
        <w:t> </w:t>
      </w:r>
      <w:r>
        <w:rPr>
          <w:sz w:val="20"/>
        </w:rPr>
        <w:t>de</w:t>
      </w:r>
      <w:r>
        <w:rPr>
          <w:spacing w:val="25"/>
          <w:sz w:val="20"/>
        </w:rPr>
        <w:t> </w:t>
      </w:r>
      <w:r>
        <w:rPr>
          <w:sz w:val="20"/>
        </w:rPr>
        <w:t>sus </w:t>
      </w:r>
      <w:r>
        <w:rPr>
          <w:spacing w:val="-2"/>
          <w:sz w:val="20"/>
        </w:rPr>
        <w:t>funciones;</w:t>
      </w:r>
    </w:p>
    <w:p>
      <w:pPr>
        <w:pStyle w:val="BodyText"/>
        <w:spacing w:before="2"/>
        <w:ind w:left="0"/>
      </w:pPr>
    </w:p>
    <w:p>
      <w:pPr>
        <w:pStyle w:val="ListParagraph"/>
        <w:numPr>
          <w:ilvl w:val="0"/>
          <w:numId w:val="15"/>
        </w:numPr>
        <w:tabs>
          <w:tab w:pos="282" w:val="left" w:leader="none"/>
        </w:tabs>
        <w:spacing w:line="240" w:lineRule="auto" w:before="0" w:after="0"/>
        <w:ind w:left="1" w:right="152" w:firstLine="0"/>
        <w:jc w:val="left"/>
        <w:rPr>
          <w:sz w:val="20"/>
        </w:rPr>
      </w:pPr>
      <w:r>
        <w:rPr>
          <w:sz w:val="20"/>
        </w:rPr>
        <w:t>Las</w:t>
      </w:r>
      <w:r>
        <w:rPr>
          <w:spacing w:val="40"/>
          <w:sz w:val="20"/>
        </w:rPr>
        <w:t> </w:t>
      </w:r>
      <w:r>
        <w:rPr>
          <w:sz w:val="20"/>
        </w:rPr>
        <w:t>aportaciones,</w:t>
      </w:r>
      <w:r>
        <w:rPr>
          <w:spacing w:val="40"/>
          <w:sz w:val="20"/>
        </w:rPr>
        <w:t> </w:t>
      </w:r>
      <w:r>
        <w:rPr>
          <w:sz w:val="20"/>
        </w:rPr>
        <w:t>participaciones,</w:t>
      </w:r>
      <w:r>
        <w:rPr>
          <w:spacing w:val="40"/>
          <w:sz w:val="20"/>
        </w:rPr>
        <w:t> </w:t>
      </w:r>
      <w:r>
        <w:rPr>
          <w:sz w:val="20"/>
        </w:rPr>
        <w:t>subsidios</w:t>
      </w:r>
      <w:r>
        <w:rPr>
          <w:spacing w:val="40"/>
          <w:sz w:val="20"/>
        </w:rPr>
        <w:t> </w:t>
      </w:r>
      <w:r>
        <w:rPr>
          <w:sz w:val="20"/>
        </w:rPr>
        <w:t>y</w:t>
      </w:r>
      <w:r>
        <w:rPr>
          <w:spacing w:val="40"/>
          <w:sz w:val="20"/>
        </w:rPr>
        <w:t> </w:t>
      </w:r>
      <w:r>
        <w:rPr>
          <w:sz w:val="20"/>
        </w:rPr>
        <w:t>apoyos</w:t>
      </w:r>
      <w:r>
        <w:rPr>
          <w:spacing w:val="40"/>
          <w:sz w:val="20"/>
        </w:rPr>
        <w:t> </w:t>
      </w:r>
      <w:r>
        <w:rPr>
          <w:sz w:val="20"/>
        </w:rPr>
        <w:t>que</w:t>
      </w:r>
      <w:r>
        <w:rPr>
          <w:spacing w:val="40"/>
          <w:sz w:val="20"/>
        </w:rPr>
        <w:t> </w:t>
      </w:r>
      <w:r>
        <w:rPr>
          <w:sz w:val="20"/>
        </w:rPr>
        <w:t>otorguen</w:t>
      </w:r>
      <w:r>
        <w:rPr>
          <w:spacing w:val="40"/>
          <w:sz w:val="20"/>
        </w:rPr>
        <w:t> </w:t>
      </w:r>
      <w:r>
        <w:rPr>
          <w:sz w:val="20"/>
        </w:rPr>
        <w:t>la</w:t>
      </w:r>
      <w:r>
        <w:rPr>
          <w:spacing w:val="40"/>
          <w:sz w:val="20"/>
        </w:rPr>
        <w:t> </w:t>
      </w:r>
      <w:r>
        <w:rPr>
          <w:sz w:val="20"/>
        </w:rPr>
        <w:t>Federación,</w:t>
      </w:r>
      <w:r>
        <w:rPr>
          <w:spacing w:val="40"/>
          <w:sz w:val="20"/>
        </w:rPr>
        <w:t> </w:t>
      </w:r>
      <w:r>
        <w:rPr>
          <w:sz w:val="20"/>
        </w:rPr>
        <w:t>el</w:t>
      </w:r>
      <w:r>
        <w:rPr>
          <w:spacing w:val="40"/>
          <w:sz w:val="20"/>
        </w:rPr>
        <w:t> </w:t>
      </w:r>
      <w:r>
        <w:rPr>
          <w:sz w:val="20"/>
        </w:rPr>
        <w:t>Estado</w:t>
      </w:r>
      <w:r>
        <w:rPr>
          <w:spacing w:val="40"/>
          <w:sz w:val="20"/>
        </w:rPr>
        <w:t> </w:t>
      </w:r>
      <w:r>
        <w:rPr>
          <w:sz w:val="20"/>
        </w:rPr>
        <w:t>o </w:t>
      </w:r>
      <w:r>
        <w:rPr>
          <w:spacing w:val="-2"/>
          <w:sz w:val="20"/>
        </w:rPr>
        <w:t>Municipios;</w:t>
      </w:r>
    </w:p>
    <w:p>
      <w:pPr>
        <w:pStyle w:val="ListParagraph"/>
        <w:numPr>
          <w:ilvl w:val="0"/>
          <w:numId w:val="15"/>
        </w:numPr>
        <w:tabs>
          <w:tab w:pos="276" w:val="left" w:leader="none"/>
        </w:tabs>
        <w:spacing w:line="240" w:lineRule="auto" w:before="229" w:after="0"/>
        <w:ind w:left="1" w:right="145" w:firstLine="0"/>
        <w:jc w:val="left"/>
        <w:rPr>
          <w:sz w:val="20"/>
        </w:rPr>
      </w:pPr>
      <w:r>
        <w:rPr>
          <w:sz w:val="20"/>
        </w:rPr>
        <w:t>Los</w:t>
      </w:r>
      <w:r>
        <w:rPr>
          <w:spacing w:val="-1"/>
          <w:sz w:val="20"/>
        </w:rPr>
        <w:t> </w:t>
      </w:r>
      <w:r>
        <w:rPr>
          <w:sz w:val="20"/>
        </w:rPr>
        <w:t>bienes</w:t>
      </w:r>
      <w:r>
        <w:rPr>
          <w:spacing w:val="-1"/>
          <w:sz w:val="20"/>
        </w:rPr>
        <w:t> </w:t>
      </w:r>
      <w:r>
        <w:rPr>
          <w:sz w:val="20"/>
        </w:rPr>
        <w:t>muebles</w:t>
      </w:r>
      <w:r>
        <w:rPr>
          <w:spacing w:val="-1"/>
          <w:sz w:val="20"/>
        </w:rPr>
        <w:t> </w:t>
      </w:r>
      <w:r>
        <w:rPr>
          <w:sz w:val="20"/>
        </w:rPr>
        <w:t>e</w:t>
      </w:r>
      <w:r>
        <w:rPr>
          <w:spacing w:val="-2"/>
          <w:sz w:val="20"/>
        </w:rPr>
        <w:t> </w:t>
      </w:r>
      <w:r>
        <w:rPr>
          <w:sz w:val="20"/>
        </w:rPr>
        <w:t>inmuebles</w:t>
      </w:r>
      <w:r>
        <w:rPr>
          <w:spacing w:val="-1"/>
          <w:sz w:val="20"/>
        </w:rPr>
        <w:t> </w:t>
      </w:r>
      <w:r>
        <w:rPr>
          <w:sz w:val="20"/>
        </w:rPr>
        <w:t>de</w:t>
      </w:r>
      <w:r>
        <w:rPr>
          <w:spacing w:val="-3"/>
          <w:sz w:val="20"/>
        </w:rPr>
        <w:t> </w:t>
      </w:r>
      <w:r>
        <w:rPr>
          <w:sz w:val="20"/>
        </w:rPr>
        <w:t>su propiedad</w:t>
      </w:r>
      <w:r>
        <w:rPr>
          <w:spacing w:val="-2"/>
          <w:sz w:val="20"/>
        </w:rPr>
        <w:t> </w:t>
      </w:r>
      <w:r>
        <w:rPr>
          <w:sz w:val="20"/>
        </w:rPr>
        <w:t>y</w:t>
      </w:r>
      <w:r>
        <w:rPr>
          <w:spacing w:val="-1"/>
          <w:sz w:val="20"/>
        </w:rPr>
        <w:t> </w:t>
      </w:r>
      <w:r>
        <w:rPr>
          <w:sz w:val="20"/>
        </w:rPr>
        <w:t>los</w:t>
      </w:r>
      <w:r>
        <w:rPr>
          <w:spacing w:val="-1"/>
          <w:sz w:val="20"/>
        </w:rPr>
        <w:t> </w:t>
      </w:r>
      <w:r>
        <w:rPr>
          <w:sz w:val="20"/>
        </w:rPr>
        <w:t>que</w:t>
      </w:r>
      <w:r>
        <w:rPr>
          <w:spacing w:val="-2"/>
          <w:sz w:val="20"/>
        </w:rPr>
        <w:t> </w:t>
      </w:r>
      <w:r>
        <w:rPr>
          <w:sz w:val="20"/>
        </w:rPr>
        <w:t>adquieran</w:t>
      </w:r>
      <w:r>
        <w:rPr>
          <w:spacing w:val="-2"/>
          <w:sz w:val="20"/>
        </w:rPr>
        <w:t> </w:t>
      </w:r>
      <w:r>
        <w:rPr>
          <w:sz w:val="20"/>
        </w:rPr>
        <w:t>por</w:t>
      </w:r>
      <w:r>
        <w:rPr>
          <w:spacing w:val="-1"/>
          <w:sz w:val="20"/>
        </w:rPr>
        <w:t> </w:t>
      </w:r>
      <w:r>
        <w:rPr>
          <w:sz w:val="20"/>
        </w:rPr>
        <w:t>cualquier</w:t>
      </w:r>
      <w:r>
        <w:rPr>
          <w:spacing w:val="-1"/>
          <w:sz w:val="20"/>
        </w:rPr>
        <w:t> </w:t>
      </w:r>
      <w:r>
        <w:rPr>
          <w:sz w:val="20"/>
        </w:rPr>
        <w:t>título</w:t>
      </w:r>
      <w:r>
        <w:rPr>
          <w:spacing w:val="-2"/>
          <w:sz w:val="20"/>
        </w:rPr>
        <w:t> </w:t>
      </w:r>
      <w:r>
        <w:rPr>
          <w:sz w:val="20"/>
        </w:rPr>
        <w:t>legal,</w:t>
      </w:r>
      <w:r>
        <w:rPr>
          <w:spacing w:val="-2"/>
          <w:sz w:val="20"/>
        </w:rPr>
        <w:t> </w:t>
      </w:r>
      <w:r>
        <w:rPr>
          <w:sz w:val="20"/>
        </w:rPr>
        <w:t>para el cumplimiento de su objeto;</w:t>
      </w:r>
    </w:p>
    <w:p>
      <w:pPr>
        <w:pStyle w:val="ListParagraph"/>
        <w:spacing w:after="0" w:line="240" w:lineRule="auto"/>
        <w:jc w:val="left"/>
        <w:rPr>
          <w:sz w:val="20"/>
        </w:rPr>
        <w:sectPr>
          <w:pgSz w:w="12250" w:h="15820"/>
          <w:pgMar w:header="30" w:footer="925" w:top="1740" w:bottom="1120" w:left="1417" w:right="1275"/>
        </w:sectPr>
      </w:pPr>
    </w:p>
    <w:p>
      <w:pPr>
        <w:pStyle w:val="ListParagraph"/>
        <w:numPr>
          <w:ilvl w:val="0"/>
          <w:numId w:val="15"/>
        </w:numPr>
        <w:tabs>
          <w:tab w:pos="305" w:val="left" w:leader="none"/>
        </w:tabs>
        <w:spacing w:line="240" w:lineRule="auto" w:before="83" w:after="0"/>
        <w:ind w:left="1" w:right="150" w:firstLine="0"/>
        <w:jc w:val="left"/>
        <w:rPr>
          <w:sz w:val="20"/>
        </w:rPr>
      </w:pPr>
      <w:r>
        <w:rPr>
          <w:sz w:val="20"/>
        </w:rPr>
        <w:t>Los legados y las donaciones otorgados en su favor y los fideicomisos en los que se le señalen como fideicomisario; y</w:t>
      </w:r>
    </w:p>
    <w:p>
      <w:pPr>
        <w:pStyle w:val="ListParagraph"/>
        <w:numPr>
          <w:ilvl w:val="0"/>
          <w:numId w:val="15"/>
        </w:numPr>
        <w:tabs>
          <w:tab w:pos="305" w:val="left" w:leader="none"/>
        </w:tabs>
        <w:spacing w:line="240" w:lineRule="auto" w:before="229" w:after="0"/>
        <w:ind w:left="1" w:right="149" w:firstLine="0"/>
        <w:jc w:val="left"/>
        <w:rPr>
          <w:sz w:val="20"/>
        </w:rPr>
      </w:pPr>
      <w:r>
        <w:rPr>
          <w:sz w:val="20"/>
        </w:rPr>
        <w:t>Las</w:t>
      </w:r>
      <w:r>
        <w:rPr>
          <w:spacing w:val="40"/>
          <w:sz w:val="20"/>
        </w:rPr>
        <w:t> </w:t>
      </w:r>
      <w:r>
        <w:rPr>
          <w:sz w:val="20"/>
        </w:rPr>
        <w:t>utilidades,</w:t>
      </w:r>
      <w:r>
        <w:rPr>
          <w:spacing w:val="40"/>
          <w:sz w:val="20"/>
        </w:rPr>
        <w:t> </w:t>
      </w:r>
      <w:r>
        <w:rPr>
          <w:sz w:val="20"/>
        </w:rPr>
        <w:t>intereses,</w:t>
      </w:r>
      <w:r>
        <w:rPr>
          <w:spacing w:val="40"/>
          <w:sz w:val="20"/>
        </w:rPr>
        <w:t> </w:t>
      </w:r>
      <w:r>
        <w:rPr>
          <w:sz w:val="20"/>
        </w:rPr>
        <w:t>dividendos,</w:t>
      </w:r>
      <w:r>
        <w:rPr>
          <w:spacing w:val="40"/>
          <w:sz w:val="20"/>
        </w:rPr>
        <w:t> </w:t>
      </w:r>
      <w:r>
        <w:rPr>
          <w:sz w:val="20"/>
        </w:rPr>
        <w:t>rendimientos</w:t>
      </w:r>
      <w:r>
        <w:rPr>
          <w:spacing w:val="40"/>
          <w:sz w:val="20"/>
        </w:rPr>
        <w:t> </w:t>
      </w:r>
      <w:r>
        <w:rPr>
          <w:sz w:val="20"/>
        </w:rPr>
        <w:t>y</w:t>
      </w:r>
      <w:r>
        <w:rPr>
          <w:spacing w:val="40"/>
          <w:sz w:val="20"/>
        </w:rPr>
        <w:t> </w:t>
      </w:r>
      <w:r>
        <w:rPr>
          <w:sz w:val="20"/>
        </w:rPr>
        <w:t>en</w:t>
      </w:r>
      <w:r>
        <w:rPr>
          <w:spacing w:val="40"/>
          <w:sz w:val="20"/>
        </w:rPr>
        <w:t> </w:t>
      </w:r>
      <w:r>
        <w:rPr>
          <w:sz w:val="20"/>
        </w:rPr>
        <w:t>general</w:t>
      </w:r>
      <w:r>
        <w:rPr>
          <w:spacing w:val="40"/>
          <w:sz w:val="20"/>
        </w:rPr>
        <w:t> </w:t>
      </w:r>
      <w:r>
        <w:rPr>
          <w:sz w:val="20"/>
        </w:rPr>
        <w:t>todo</w:t>
      </w:r>
      <w:r>
        <w:rPr>
          <w:spacing w:val="40"/>
          <w:sz w:val="20"/>
        </w:rPr>
        <w:t> </w:t>
      </w:r>
      <w:r>
        <w:rPr>
          <w:sz w:val="20"/>
        </w:rPr>
        <w:t>ingreso</w:t>
      </w:r>
      <w:r>
        <w:rPr>
          <w:spacing w:val="40"/>
          <w:sz w:val="20"/>
        </w:rPr>
        <w:t> </w:t>
      </w:r>
      <w:r>
        <w:rPr>
          <w:sz w:val="20"/>
        </w:rPr>
        <w:t>que</w:t>
      </w:r>
      <w:r>
        <w:rPr>
          <w:spacing w:val="40"/>
          <w:sz w:val="20"/>
        </w:rPr>
        <w:t> </w:t>
      </w:r>
      <w:r>
        <w:rPr>
          <w:sz w:val="20"/>
        </w:rPr>
        <w:t>adquiere</w:t>
      </w:r>
      <w:r>
        <w:rPr>
          <w:spacing w:val="40"/>
          <w:sz w:val="20"/>
        </w:rPr>
        <w:t> </w:t>
      </w:r>
      <w:r>
        <w:rPr>
          <w:sz w:val="20"/>
        </w:rPr>
        <w:t>por</w:t>
      </w:r>
      <w:r>
        <w:rPr>
          <w:spacing w:val="40"/>
          <w:sz w:val="20"/>
        </w:rPr>
        <w:t> </w:t>
      </w:r>
      <w:r>
        <w:rPr>
          <w:sz w:val="20"/>
        </w:rPr>
        <w:t>cualquier título legal.</w:t>
      </w:r>
    </w:p>
    <w:p>
      <w:pPr>
        <w:pStyle w:val="BodyText"/>
        <w:ind w:left="0"/>
      </w:pPr>
    </w:p>
    <w:p>
      <w:pPr>
        <w:pStyle w:val="BodyText"/>
        <w:spacing w:before="2"/>
        <w:ind w:left="0"/>
      </w:pPr>
    </w:p>
    <w:p>
      <w:pPr>
        <w:spacing w:line="229" w:lineRule="exact" w:before="0"/>
        <w:ind w:left="2523" w:right="266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line="229" w:lineRule="exact" w:before="0"/>
        <w:ind w:left="41" w:right="18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VIGILANCIA,</w:t>
      </w:r>
      <w:r>
        <w:rPr>
          <w:rFonts w:ascii="Arial" w:hAnsi="Arial"/>
          <w:b/>
          <w:spacing w:val="-6"/>
          <w:sz w:val="20"/>
        </w:rPr>
        <w:t> </w:t>
      </w:r>
      <w:r>
        <w:rPr>
          <w:rFonts w:ascii="Arial" w:hAnsi="Arial"/>
          <w:b/>
          <w:sz w:val="20"/>
        </w:rPr>
        <w:t>CONTROL</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EVALUACIÓN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pacing w:val="-2"/>
          <w:sz w:val="20"/>
        </w:rPr>
        <w:t>INSTITUTO</w:t>
      </w:r>
    </w:p>
    <w:p>
      <w:pPr>
        <w:pStyle w:val="BodyText"/>
        <w:ind w:left="0"/>
        <w:rPr>
          <w:rFonts w:ascii="Arial"/>
          <w:b/>
        </w:rPr>
      </w:pPr>
    </w:p>
    <w:p>
      <w:pPr>
        <w:pStyle w:val="BodyText"/>
        <w:spacing w:before="1"/>
        <w:ind w:right="141"/>
        <w:jc w:val="both"/>
      </w:pPr>
      <w:r>
        <w:rPr>
          <w:rFonts w:ascii="Arial" w:hAnsi="Arial"/>
          <w:b/>
        </w:rPr>
        <w:t>Artículo 21. </w:t>
      </w:r>
      <w:r>
        <w:rPr/>
        <w:t>La vigilancia, evaluación y control del Instituto estará a cargo de un Comisario Público y un suplente, designados por la Secretaría de Contraloría, lo anterior sin perjuicio de que el Instituto integre</w:t>
      </w:r>
      <w:r>
        <w:rPr>
          <w:spacing w:val="40"/>
        </w:rPr>
        <w:t> </w:t>
      </w:r>
      <w:r>
        <w:rPr/>
        <w:t>en su estructura su propio Órgano Interno de Control.</w:t>
      </w:r>
    </w:p>
    <w:p>
      <w:pPr>
        <w:pStyle w:val="BodyText"/>
        <w:spacing w:before="229"/>
        <w:ind w:right="185"/>
        <w:jc w:val="both"/>
      </w:pPr>
      <w:r>
        <w:rPr>
          <w:rFonts w:ascii="Arial" w:hAnsi="Arial"/>
          <w:b/>
        </w:rPr>
        <w:t>Artículo 22</w:t>
      </w:r>
      <w:r>
        <w:rPr/>
        <w:t>. El Comisario Público evaluará el desempeño general y por funciones del Instituto, en el ámbito de</w:t>
      </w:r>
      <w:r>
        <w:rPr>
          <w:spacing w:val="-14"/>
        </w:rPr>
        <w:t> </w:t>
      </w:r>
      <w:r>
        <w:rPr/>
        <w:t>su Junta de Gobierno con base en lo</w:t>
      </w:r>
      <w:r>
        <w:rPr>
          <w:spacing w:val="-14"/>
        </w:rPr>
        <w:t> </w:t>
      </w:r>
      <w:r>
        <w:rPr/>
        <w:t>establecido en la Ley de Entidades Paraestatales del Estado de Hidalgo, el reglamento de esta Ley y en su reglamento interno. Realizará estudios sobre la eficiencia</w:t>
      </w:r>
      <w:r>
        <w:rPr>
          <w:spacing w:val="-14"/>
        </w:rPr>
        <w:t> </w:t>
      </w:r>
      <w:r>
        <w:rPr/>
        <w:t>con la que se ejerzan</w:t>
      </w:r>
      <w:r>
        <w:rPr>
          <w:spacing w:val="-14"/>
        </w:rPr>
        <w:t> </w:t>
      </w:r>
      <w:r>
        <w:rPr/>
        <w:t>las erogaciones de los gastos corrientes</w:t>
      </w:r>
      <w:r>
        <w:rPr>
          <w:spacing w:val="-14"/>
        </w:rPr>
        <w:t> </w:t>
      </w:r>
      <w:r>
        <w:rPr/>
        <w:t>y de inversión, así como en lo referente a los ingresos, solicitará la información y efectuará los actos que requiera el adecuado cumplimiento de sus funciones, sin perjuicio de las tareas que</w:t>
      </w:r>
      <w:r>
        <w:rPr>
          <w:spacing w:val="40"/>
        </w:rPr>
        <w:t> </w:t>
      </w:r>
      <w:r>
        <w:rPr/>
        <w:t>la Secretaría de Contraloría le asigne de conformidad con la Ley. Para el adecuado cumplimiento de sus funciones, la Junta de Gobierno y la Dirección</w:t>
      </w:r>
      <w:r>
        <w:rPr>
          <w:spacing w:val="-7"/>
        </w:rPr>
        <w:t> </w:t>
      </w:r>
      <w:r>
        <w:rPr/>
        <w:t>General</w:t>
      </w:r>
      <w:r>
        <w:rPr>
          <w:spacing w:val="-2"/>
        </w:rPr>
        <w:t> </w:t>
      </w:r>
      <w:r>
        <w:rPr/>
        <w:t>deberán</w:t>
      </w:r>
      <w:r>
        <w:rPr>
          <w:spacing w:val="-4"/>
        </w:rPr>
        <w:t> </w:t>
      </w:r>
      <w:r>
        <w:rPr/>
        <w:t>proporcionar la información que solicite el Comisario Público.</w:t>
      </w:r>
    </w:p>
    <w:p>
      <w:pPr>
        <w:pStyle w:val="BodyText"/>
        <w:spacing w:before="2"/>
        <w:ind w:left="0"/>
      </w:pPr>
    </w:p>
    <w:p>
      <w:pPr>
        <w:pStyle w:val="BodyText"/>
        <w:ind w:right="189"/>
        <w:jc w:val="both"/>
      </w:pPr>
      <w:r>
        <w:rPr/>
        <w:t>El Comisario Público</w:t>
      </w:r>
      <w:r>
        <w:rPr>
          <w:spacing w:val="-1"/>
        </w:rPr>
        <w:t> </w:t>
      </w:r>
      <w:r>
        <w:rPr/>
        <w:t>vigilará</w:t>
      </w:r>
      <w:r>
        <w:rPr>
          <w:spacing w:val="-1"/>
        </w:rPr>
        <w:t> </w:t>
      </w:r>
      <w:r>
        <w:rPr/>
        <w:t>la legalidad de la integración</w:t>
      </w:r>
      <w:r>
        <w:rPr>
          <w:spacing w:val="-2"/>
        </w:rPr>
        <w:t> </w:t>
      </w:r>
      <w:r>
        <w:rPr/>
        <w:t>y funcionamiento de</w:t>
      </w:r>
      <w:r>
        <w:rPr>
          <w:spacing w:val="-2"/>
        </w:rPr>
        <w:t> </w:t>
      </w:r>
      <w:r>
        <w:rPr/>
        <w:t>la Junta</w:t>
      </w:r>
      <w:r>
        <w:rPr>
          <w:spacing w:val="-2"/>
        </w:rPr>
        <w:t> </w:t>
      </w:r>
      <w:r>
        <w:rPr/>
        <w:t>de</w:t>
      </w:r>
      <w:r>
        <w:rPr>
          <w:spacing w:val="-2"/>
        </w:rPr>
        <w:t> </w:t>
      </w:r>
      <w:r>
        <w:rPr/>
        <w:t>Gobierno</w:t>
      </w:r>
      <w:r>
        <w:rPr>
          <w:spacing w:val="-1"/>
        </w:rPr>
        <w:t> </w:t>
      </w:r>
      <w:r>
        <w:rPr/>
        <w:t>y en caso de que las personas integrantes de dicho Órgano incumplan, en el funcionamiento de la misma y con motivo de su propia representación, las disposiciones legales, reglamentarias y administrativas aplicables, dará vista a las autoridades correspondientes en materia de responsabilidades</w:t>
      </w:r>
      <w:r>
        <w:rPr>
          <w:spacing w:val="40"/>
        </w:rPr>
        <w:t> </w:t>
      </w:r>
      <w:r>
        <w:rPr>
          <w:spacing w:val="-2"/>
        </w:rPr>
        <w:t>administrativas.</w:t>
      </w:r>
    </w:p>
    <w:p>
      <w:pPr>
        <w:pStyle w:val="BodyText"/>
        <w:ind w:left="0"/>
      </w:pPr>
    </w:p>
    <w:p>
      <w:pPr>
        <w:pStyle w:val="BodyText"/>
        <w:ind w:right="193"/>
        <w:jc w:val="both"/>
      </w:pPr>
      <w:r>
        <w:rPr>
          <w:rFonts w:ascii="Arial" w:hAnsi="Arial"/>
          <w:b/>
        </w:rPr>
        <w:t>Artículo 23. </w:t>
      </w:r>
      <w:r>
        <w:rPr/>
        <w:t>El Órgano Interno de Control del Instituto formará parte integrante de su estructura y la personaque tendrá la titularidad de éste, será nombrada y removida por la Secretaría de Contraloría.</w:t>
      </w:r>
    </w:p>
    <w:p>
      <w:pPr>
        <w:pStyle w:val="BodyText"/>
        <w:spacing w:before="229"/>
        <w:ind w:right="187"/>
        <w:jc w:val="both"/>
      </w:pPr>
      <w:r>
        <w:rPr>
          <w:rFonts w:ascii="Arial" w:hAnsi="Arial"/>
          <w:b/>
        </w:rPr>
        <w:t>Artículo 23 BIS. </w:t>
      </w:r>
      <w:r>
        <w:rPr/>
        <w:t>El Órgano Interno deControl, deberá supervisar y evaluar el Sistema Integral de Control y Evaluación de la Gestión Pública del Instituto, con el objeto de que oportuna, permanente y sistemáticamente se contemplen los aspectos más representativos y</w:t>
      </w:r>
      <w:r>
        <w:rPr>
          <w:spacing w:val="-14"/>
        </w:rPr>
        <w:t> </w:t>
      </w:r>
      <w:r>
        <w:rPr/>
        <w:t>relevantes de la forma en que las áreas</w:t>
      </w:r>
      <w:r>
        <w:rPr>
          <w:spacing w:val="-4"/>
        </w:rPr>
        <w:t> </w:t>
      </w:r>
      <w:r>
        <w:rPr/>
        <w:t>correspondientes apliquen la</w:t>
      </w:r>
      <w:r>
        <w:rPr>
          <w:spacing w:val="-14"/>
        </w:rPr>
        <w:t> </w:t>
      </w:r>
      <w:r>
        <w:rPr/>
        <w:t>normatividad, administren los</w:t>
      </w:r>
      <w:r>
        <w:rPr>
          <w:spacing w:val="-14"/>
        </w:rPr>
        <w:t> </w:t>
      </w:r>
      <w:r>
        <w:rPr/>
        <w:t>recursos</w:t>
      </w:r>
      <w:r>
        <w:rPr>
          <w:spacing w:val="40"/>
        </w:rPr>
        <w:t> </w:t>
      </w:r>
      <w:r>
        <w:rPr/>
        <w:t>y</w:t>
      </w:r>
      <w:r>
        <w:rPr>
          <w:spacing w:val="40"/>
        </w:rPr>
        <w:t> </w:t>
      </w:r>
      <w:r>
        <w:rPr/>
        <w:t>den</w:t>
      </w:r>
      <w:r>
        <w:rPr>
          <w:spacing w:val="40"/>
        </w:rPr>
        <w:t> </w:t>
      </w:r>
      <w:r>
        <w:rPr/>
        <w:t>cumplimiento</w:t>
      </w:r>
      <w:r>
        <w:rPr>
          <w:spacing w:val="40"/>
        </w:rPr>
        <w:t> </w:t>
      </w:r>
      <w:r>
        <w:rPr/>
        <w:t>a</w:t>
      </w:r>
      <w:r>
        <w:rPr>
          <w:spacing w:val="40"/>
        </w:rPr>
        <w:t> </w:t>
      </w:r>
      <w:r>
        <w:rPr/>
        <w:t>los planes, programas y presupuestos institucionales.</w:t>
      </w:r>
    </w:p>
    <w:p>
      <w:pPr>
        <w:pStyle w:val="BodyText"/>
        <w:ind w:left="0"/>
      </w:pPr>
    </w:p>
    <w:p>
      <w:pPr>
        <w:pStyle w:val="BodyText"/>
        <w:ind w:right="187"/>
        <w:jc w:val="both"/>
      </w:pPr>
      <w:r>
        <w:rPr/>
        <w:t>Asimismo, deberá vigilar que el Instituto atienda las acciones y recomendaciones que resulten de las revisiones del Sistema Estatal de Monitoreo y Evaluación para el cumplimiento de los objetivos.</w:t>
      </w:r>
    </w:p>
    <w:p>
      <w:pPr>
        <w:pStyle w:val="BodyText"/>
        <w:spacing w:before="1"/>
        <w:ind w:left="0"/>
      </w:pPr>
    </w:p>
    <w:p>
      <w:pPr>
        <w:pStyle w:val="BodyText"/>
        <w:spacing w:before="1"/>
        <w:ind w:right="187"/>
        <w:jc w:val="both"/>
      </w:pPr>
      <w:r>
        <w:rPr/>
        <w:t>De igual forma, deberá recibir, tramitar y resolver, las quejas y denuncias presentadas en contra del personal del servicio público, adscrito al</w:t>
      </w:r>
      <w:r>
        <w:rPr>
          <w:spacing w:val="-2"/>
        </w:rPr>
        <w:t> </w:t>
      </w:r>
      <w:r>
        <w:rPr/>
        <w:t>Instituto,</w:t>
      </w:r>
      <w:r>
        <w:rPr>
          <w:spacing w:val="-5"/>
        </w:rPr>
        <w:t> </w:t>
      </w:r>
      <w:r>
        <w:rPr/>
        <w:t>o</w:t>
      </w:r>
      <w:r>
        <w:rPr>
          <w:spacing w:val="-3"/>
        </w:rPr>
        <w:t> </w:t>
      </w:r>
      <w:r>
        <w:rPr/>
        <w:t>que</w:t>
      </w:r>
      <w:r>
        <w:rPr>
          <w:spacing w:val="-1"/>
        </w:rPr>
        <w:t> </w:t>
      </w:r>
      <w:r>
        <w:rPr/>
        <w:t>provengande auditorías o revisiones practicadas a éste, por el</w:t>
      </w:r>
      <w:r>
        <w:rPr>
          <w:spacing w:val="-9"/>
        </w:rPr>
        <w:t> </w:t>
      </w:r>
      <w:r>
        <w:rPr/>
        <w:t>incumplimiento de las disposiciones legales, reglamentarias,</w:t>
      </w:r>
      <w:r>
        <w:rPr>
          <w:spacing w:val="-8"/>
        </w:rPr>
        <w:t> </w:t>
      </w:r>
      <w:r>
        <w:rPr/>
        <w:t>administrativas, acuerdos, contratos,convenios que con motivo deldesempeño de su empleo, cargo o comisión, estén obligados los sujetos</w:t>
      </w:r>
      <w:r>
        <w:rPr>
          <w:spacing w:val="-2"/>
        </w:rPr>
        <w:t> </w:t>
      </w:r>
      <w:r>
        <w:rPr/>
        <w:t>de</w:t>
      </w:r>
      <w:r>
        <w:rPr>
          <w:spacing w:val="-4"/>
        </w:rPr>
        <w:t> </w:t>
      </w:r>
      <w:r>
        <w:rPr/>
        <w:t>responsabilidad administrativa</w:t>
      </w:r>
      <w:r>
        <w:rPr>
          <w:spacing w:val="-2"/>
        </w:rPr>
        <w:t> </w:t>
      </w:r>
      <w:r>
        <w:rPr/>
        <w:t>a</w:t>
      </w:r>
      <w:r>
        <w:rPr>
          <w:spacing w:val="-3"/>
        </w:rPr>
        <w:t> </w:t>
      </w:r>
      <w:r>
        <w:rPr/>
        <w:t>observar;</w:t>
      </w:r>
      <w:r>
        <w:rPr>
          <w:spacing w:val="-2"/>
        </w:rPr>
        <w:t> </w:t>
      </w:r>
      <w:r>
        <w:rPr/>
        <w:t>e</w:t>
      </w:r>
      <w:r>
        <w:rPr>
          <w:spacing w:val="-4"/>
        </w:rPr>
        <w:t> </w:t>
      </w:r>
      <w:r>
        <w:rPr/>
        <w:t>imponerlas</w:t>
      </w:r>
      <w:r>
        <w:rPr>
          <w:spacing w:val="-3"/>
        </w:rPr>
        <w:t> </w:t>
      </w:r>
      <w:r>
        <w:rPr/>
        <w:t>sanciones que</w:t>
      </w:r>
      <w:r>
        <w:rPr>
          <w:spacing w:val="-4"/>
        </w:rPr>
        <w:t> </w:t>
      </w:r>
      <w:r>
        <w:rPr/>
        <w:t>correspondan,según</w:t>
      </w:r>
      <w:r>
        <w:rPr>
          <w:spacing w:val="-2"/>
        </w:rPr>
        <w:t> </w:t>
      </w:r>
      <w:r>
        <w:rPr/>
        <w:t>la naturaleza de la infracción en la que se incurra, de conformidad con lo dispuesto en</w:t>
      </w:r>
      <w:r>
        <w:rPr>
          <w:spacing w:val="-2"/>
        </w:rPr>
        <w:t> </w:t>
      </w:r>
      <w:r>
        <w:rPr/>
        <w:t>la Ley en materiade responsabilidades administrativaspara el Estado, los lineamientos que emita la Secretaría de Contraloría y demás disposiciones relativas y aplicables.</w:t>
      </w:r>
    </w:p>
    <w:p>
      <w:pPr>
        <w:pStyle w:val="BodyText"/>
        <w:spacing w:before="229"/>
        <w:ind w:left="0"/>
      </w:pPr>
    </w:p>
    <w:p>
      <w:pPr>
        <w:spacing w:before="1"/>
        <w:ind w:left="2520" w:right="266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0"/>
        <w:ind w:left="2847" w:right="2990" w:firstLine="0"/>
        <w:jc w:val="center"/>
        <w:rPr>
          <w:rFonts w:ascii="Arial"/>
          <w:b/>
          <w:sz w:val="20"/>
        </w:rPr>
      </w:pPr>
      <w:r>
        <w:rPr>
          <w:rFonts w:ascii="Arial"/>
          <w:b/>
          <w:sz w:val="20"/>
        </w:rPr>
        <w:t>DE</w:t>
      </w:r>
      <w:r>
        <w:rPr>
          <w:rFonts w:ascii="Arial"/>
          <w:b/>
          <w:spacing w:val="-14"/>
          <w:sz w:val="20"/>
        </w:rPr>
        <w:t> </w:t>
      </w:r>
      <w:r>
        <w:rPr>
          <w:rFonts w:ascii="Arial"/>
          <w:b/>
          <w:sz w:val="20"/>
        </w:rPr>
        <w:t>LAS</w:t>
      </w:r>
      <w:r>
        <w:rPr>
          <w:rFonts w:ascii="Arial"/>
          <w:b/>
          <w:spacing w:val="-14"/>
          <w:sz w:val="20"/>
        </w:rPr>
        <w:t> </w:t>
      </w:r>
      <w:r>
        <w:rPr>
          <w:rFonts w:ascii="Arial"/>
          <w:b/>
          <w:sz w:val="20"/>
        </w:rPr>
        <w:t>RELACIONES</w:t>
      </w:r>
      <w:r>
        <w:rPr>
          <w:rFonts w:ascii="Arial"/>
          <w:b/>
          <w:spacing w:val="-13"/>
          <w:sz w:val="20"/>
        </w:rPr>
        <w:t> </w:t>
      </w:r>
      <w:r>
        <w:rPr>
          <w:rFonts w:ascii="Arial"/>
          <w:b/>
          <w:sz w:val="20"/>
        </w:rPr>
        <w:t>LABORALES DEL INSTITUTO</w:t>
      </w:r>
    </w:p>
    <w:p>
      <w:pPr>
        <w:spacing w:after="0"/>
        <w:jc w:val="center"/>
        <w:rPr>
          <w:rFonts w:ascii="Arial"/>
          <w:b/>
          <w:sz w:val="20"/>
        </w:rPr>
        <w:sectPr>
          <w:pgSz w:w="12250" w:h="15820"/>
          <w:pgMar w:header="30" w:footer="925" w:top="1740" w:bottom="1120" w:left="1417" w:right="1275"/>
        </w:sectPr>
      </w:pPr>
    </w:p>
    <w:p>
      <w:pPr>
        <w:pStyle w:val="BodyText"/>
        <w:spacing w:before="84"/>
        <w:ind w:left="0"/>
        <w:rPr>
          <w:rFonts w:ascii="Arial"/>
          <w:b/>
        </w:rPr>
      </w:pPr>
    </w:p>
    <w:p>
      <w:pPr>
        <w:pStyle w:val="BodyText"/>
        <w:ind w:right="150"/>
        <w:jc w:val="both"/>
      </w:pPr>
      <w:r>
        <w:rPr>
          <w:rFonts w:ascii="Arial" w:hAnsi="Arial"/>
          <w:b/>
        </w:rPr>
        <w:t>Artículo 24. </w:t>
      </w:r>
      <w:r>
        <w:rPr/>
        <w:t>Las relaciones de trabajo entre el Instituto y su personal se regirán por la Legislación </w:t>
      </w:r>
      <w:r>
        <w:rPr>
          <w:spacing w:val="-2"/>
        </w:rPr>
        <w:t>aplicable.</w:t>
      </w:r>
    </w:p>
    <w:p>
      <w:pPr>
        <w:pStyle w:val="BodyText"/>
        <w:spacing w:before="229"/>
        <w:ind w:left="0"/>
      </w:pPr>
    </w:p>
    <w:p>
      <w:pPr>
        <w:spacing w:before="0"/>
        <w:ind w:left="2519" w:right="270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5"/>
          <w:sz w:val="20"/>
        </w:rPr>
        <w:t>IX</w:t>
      </w:r>
    </w:p>
    <w:p>
      <w:pPr>
        <w:spacing w:before="0"/>
        <w:ind w:left="0" w:right="189"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7"/>
          <w:sz w:val="20"/>
        </w:rPr>
        <w:t> </w:t>
      </w:r>
      <w:r>
        <w:rPr>
          <w:rFonts w:ascii="Arial"/>
          <w:b/>
          <w:sz w:val="20"/>
        </w:rPr>
        <w:t>TRANSPARENCIA,</w:t>
      </w:r>
      <w:r>
        <w:rPr>
          <w:rFonts w:ascii="Arial"/>
          <w:b/>
          <w:spacing w:val="-6"/>
          <w:sz w:val="20"/>
        </w:rPr>
        <w:t> </w:t>
      </w:r>
      <w:r>
        <w:rPr>
          <w:rFonts w:ascii="Arial"/>
          <w:b/>
          <w:sz w:val="20"/>
        </w:rPr>
        <w:t>ARCHIVO</w:t>
      </w:r>
      <w:r>
        <w:rPr>
          <w:rFonts w:ascii="Arial"/>
          <w:b/>
          <w:spacing w:val="-2"/>
          <w:sz w:val="20"/>
        </w:rPr>
        <w:t> </w:t>
      </w:r>
      <w:r>
        <w:rPr>
          <w:rFonts w:ascii="Arial"/>
          <w:b/>
          <w:sz w:val="20"/>
        </w:rPr>
        <w:t>Y</w:t>
      </w:r>
      <w:r>
        <w:rPr>
          <w:rFonts w:ascii="Arial"/>
          <w:b/>
          <w:spacing w:val="-8"/>
          <w:sz w:val="20"/>
        </w:rPr>
        <w:t> </w:t>
      </w:r>
      <w:r>
        <w:rPr>
          <w:rFonts w:ascii="Arial"/>
          <w:b/>
          <w:sz w:val="20"/>
        </w:rPr>
        <w:t>LA</w:t>
      </w:r>
      <w:r>
        <w:rPr>
          <w:rFonts w:ascii="Arial"/>
          <w:b/>
          <w:spacing w:val="-7"/>
          <w:sz w:val="20"/>
        </w:rPr>
        <w:t> </w:t>
      </w:r>
      <w:r>
        <w:rPr>
          <w:rFonts w:ascii="Arial"/>
          <w:b/>
          <w:sz w:val="20"/>
        </w:rPr>
        <w:t>CONTABILIDAD</w:t>
      </w:r>
      <w:r>
        <w:rPr>
          <w:rFonts w:ascii="Arial"/>
          <w:b/>
          <w:spacing w:val="-8"/>
          <w:sz w:val="20"/>
        </w:rPr>
        <w:t> </w:t>
      </w:r>
      <w:r>
        <w:rPr>
          <w:rFonts w:ascii="Arial"/>
          <w:b/>
          <w:spacing w:val="-2"/>
          <w:sz w:val="20"/>
        </w:rPr>
        <w:t>GUBERNAMENTAL</w:t>
      </w:r>
    </w:p>
    <w:p>
      <w:pPr>
        <w:pStyle w:val="BodyText"/>
        <w:spacing w:before="229"/>
        <w:ind w:right="146"/>
        <w:jc w:val="both"/>
      </w:pPr>
      <w:r>
        <w:rPr>
          <w:rFonts w:ascii="Arial" w:hAnsi="Arial"/>
          <w:b/>
        </w:rPr>
        <w:t>Artículo 25. </w:t>
      </w:r>
      <w:r>
        <w:rPr/>
        <w:t>El Instituto deberá tener disponible ya sea en medios impresos o electrónicos, de manera permanente y actualizada, la información pública gubernamental en los términos de la legislación de la </w:t>
      </w:r>
      <w:r>
        <w:rPr>
          <w:spacing w:val="-2"/>
        </w:rPr>
        <w:t>materia.</w:t>
      </w:r>
    </w:p>
    <w:p>
      <w:pPr>
        <w:pStyle w:val="BodyText"/>
        <w:spacing w:before="1"/>
        <w:ind w:left="0"/>
      </w:pPr>
    </w:p>
    <w:p>
      <w:pPr>
        <w:pStyle w:val="BodyText"/>
        <w:spacing w:before="1"/>
        <w:ind w:right="139"/>
        <w:jc w:val="both"/>
      </w:pPr>
      <w:r>
        <w:rPr>
          <w:rFonts w:ascii="Arial" w:hAnsi="Arial"/>
          <w:b/>
        </w:rPr>
        <w:t>Artículo</w:t>
      </w:r>
      <w:r>
        <w:rPr>
          <w:rFonts w:ascii="Arial" w:hAnsi="Arial"/>
          <w:b/>
          <w:spacing w:val="-1"/>
        </w:rPr>
        <w:t> </w:t>
      </w:r>
      <w:r>
        <w:rPr>
          <w:rFonts w:ascii="Arial" w:hAnsi="Arial"/>
          <w:b/>
        </w:rPr>
        <w:t>26.</w:t>
      </w:r>
      <w:r>
        <w:rPr>
          <w:rFonts w:ascii="Arial" w:hAnsi="Arial"/>
          <w:b/>
          <w:spacing w:val="-1"/>
        </w:rPr>
        <w:t> </w:t>
      </w:r>
      <w:r>
        <w:rPr/>
        <w:t>El</w:t>
      </w:r>
      <w:r>
        <w:rPr>
          <w:spacing w:val="-3"/>
        </w:rPr>
        <w:t> </w:t>
      </w:r>
      <w:r>
        <w:rPr/>
        <w:t>Instituto</w:t>
      </w:r>
      <w:r>
        <w:rPr>
          <w:spacing w:val="-2"/>
        </w:rPr>
        <w:t> </w:t>
      </w:r>
      <w:r>
        <w:rPr/>
        <w:t>deberá</w:t>
      </w:r>
      <w:r>
        <w:rPr>
          <w:spacing w:val="-2"/>
        </w:rPr>
        <w:t> </w:t>
      </w:r>
      <w:r>
        <w:rPr/>
        <w:t>observar</w:t>
      </w:r>
      <w:r>
        <w:rPr>
          <w:spacing w:val="-1"/>
        </w:rPr>
        <w:t> </w:t>
      </w:r>
      <w:r>
        <w:rPr/>
        <w:t>lo</w:t>
      </w:r>
      <w:r>
        <w:rPr>
          <w:spacing w:val="-2"/>
        </w:rPr>
        <w:t> </w:t>
      </w:r>
      <w:r>
        <w:rPr/>
        <w:t>establecido</w:t>
      </w:r>
      <w:r>
        <w:rPr>
          <w:spacing w:val="-4"/>
        </w:rPr>
        <w:t> </w:t>
      </w:r>
      <w:r>
        <w:rPr/>
        <w:t>en</w:t>
      </w:r>
      <w:r>
        <w:rPr>
          <w:spacing w:val="-2"/>
        </w:rPr>
        <w:t> </w:t>
      </w:r>
      <w:r>
        <w:rPr/>
        <w:t>la</w:t>
      </w:r>
      <w:r>
        <w:rPr>
          <w:spacing w:val="-2"/>
        </w:rPr>
        <w:t> </w:t>
      </w:r>
      <w:r>
        <w:rPr/>
        <w:t>Ley de</w:t>
      </w:r>
      <w:r>
        <w:rPr>
          <w:spacing w:val="-2"/>
        </w:rPr>
        <w:t> </w:t>
      </w:r>
      <w:r>
        <w:rPr/>
        <w:t>Archivos</w:t>
      </w:r>
      <w:r>
        <w:rPr>
          <w:spacing w:val="-3"/>
        </w:rPr>
        <w:t> </w:t>
      </w:r>
      <w:r>
        <w:rPr/>
        <w:t>del</w:t>
      </w:r>
      <w:r>
        <w:rPr>
          <w:spacing w:val="-3"/>
        </w:rPr>
        <w:t> </w:t>
      </w:r>
      <w:r>
        <w:rPr/>
        <w:t>Estado</w:t>
      </w:r>
      <w:r>
        <w:rPr>
          <w:spacing w:val="-2"/>
        </w:rPr>
        <w:t> </w:t>
      </w:r>
      <w:r>
        <w:rPr/>
        <w:t>de</w:t>
      </w:r>
      <w:r>
        <w:rPr>
          <w:spacing w:val="-2"/>
        </w:rPr>
        <w:t> </w:t>
      </w:r>
      <w:r>
        <w:rPr/>
        <w:t>Hidalgo, en</w:t>
      </w:r>
      <w:r>
        <w:rPr>
          <w:spacing w:val="-2"/>
        </w:rPr>
        <w:t> </w:t>
      </w:r>
      <w:r>
        <w:rPr/>
        <w:t>lo referente a la planeación, dirección y control de la producción, circulación, organización, conservación, uso, selección y destino final de los documentos de archivo.</w:t>
      </w:r>
    </w:p>
    <w:p>
      <w:pPr>
        <w:pStyle w:val="BodyText"/>
        <w:spacing w:before="229"/>
        <w:ind w:right="144"/>
        <w:jc w:val="both"/>
      </w:pPr>
      <w:r>
        <w:rPr>
          <w:rFonts w:ascii="Arial" w:hAnsi="Arial"/>
          <w:b/>
        </w:rPr>
        <w:t>Artículo 27. </w:t>
      </w:r>
      <w:r>
        <w:rPr/>
        <w:t>El Instituto deberá observar lo establecido en la legislación en materia de presupuesto y contabilidad gubernamental estatal y federal, en lo referente al registro de operaciones, elaboración de estados financieros y demás disposiciones de carácter contable y financiero.</w:t>
      </w:r>
    </w:p>
    <w:p>
      <w:pPr>
        <w:pStyle w:val="BodyText"/>
        <w:ind w:left="0"/>
      </w:pPr>
    </w:p>
    <w:p>
      <w:pPr>
        <w:pStyle w:val="BodyText"/>
        <w:ind w:left="0"/>
      </w:pPr>
    </w:p>
    <w:p>
      <w:pPr>
        <w:spacing w:before="0"/>
        <w:ind w:left="2523" w:right="2663"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45" w:right="189"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DESINCORPORACIÓN</w:t>
      </w:r>
      <w:r>
        <w:rPr>
          <w:rFonts w:ascii="Arial" w:hAnsi="Arial"/>
          <w:b/>
          <w:spacing w:val="-8"/>
          <w:sz w:val="20"/>
        </w:rPr>
        <w:t> </w:t>
      </w:r>
      <w:r>
        <w:rPr>
          <w:rFonts w:ascii="Arial" w:hAnsi="Arial"/>
          <w:b/>
          <w:sz w:val="20"/>
        </w:rPr>
        <w:t>DEL</w:t>
      </w:r>
      <w:r>
        <w:rPr>
          <w:rFonts w:ascii="Arial" w:hAnsi="Arial"/>
          <w:b/>
          <w:spacing w:val="-6"/>
          <w:sz w:val="20"/>
        </w:rPr>
        <w:t> </w:t>
      </w:r>
      <w:r>
        <w:rPr>
          <w:rFonts w:ascii="Arial" w:hAnsi="Arial"/>
          <w:b/>
          <w:spacing w:val="-2"/>
          <w:sz w:val="20"/>
        </w:rPr>
        <w:t>INSTITUTO</w:t>
      </w:r>
    </w:p>
    <w:p>
      <w:pPr>
        <w:pStyle w:val="BodyText"/>
        <w:spacing w:before="1"/>
        <w:ind w:left="0"/>
        <w:rPr>
          <w:rFonts w:ascii="Arial"/>
          <w:b/>
        </w:rPr>
      </w:pPr>
    </w:p>
    <w:p>
      <w:pPr>
        <w:pStyle w:val="BodyText"/>
        <w:ind w:right="149"/>
        <w:jc w:val="both"/>
      </w:pPr>
      <w:r>
        <w:rPr>
          <w:rFonts w:ascii="Arial" w:hAnsi="Arial"/>
          <w:b/>
        </w:rPr>
        <w:t>Artículo 28. </w:t>
      </w:r>
      <w:r>
        <w:rPr/>
        <w:t>La desincorporación del Instituto se llevará a cabo en los términos del acuerdo o dictamen emitido</w:t>
      </w:r>
      <w:r>
        <w:rPr>
          <w:spacing w:val="-1"/>
        </w:rPr>
        <w:t> </w:t>
      </w:r>
      <w:r>
        <w:rPr/>
        <w:t>por la Comisión Intersecretarial de</w:t>
      </w:r>
      <w:r>
        <w:rPr>
          <w:spacing w:val="-1"/>
        </w:rPr>
        <w:t> </w:t>
      </w:r>
      <w:r>
        <w:rPr/>
        <w:t>Desincorporación de Entidades Paraestatales, de</w:t>
      </w:r>
      <w:r>
        <w:rPr>
          <w:spacing w:val="-1"/>
        </w:rPr>
        <w:t> </w:t>
      </w:r>
      <w:r>
        <w:rPr/>
        <w:t>conformidad a la normatividad aplicable.</w:t>
      </w:r>
    </w:p>
    <w:p>
      <w:pPr>
        <w:pStyle w:val="BodyText"/>
        <w:ind w:left="0"/>
      </w:pPr>
    </w:p>
    <w:p>
      <w:pPr>
        <w:pStyle w:val="BodyText"/>
        <w:ind w:left="0"/>
      </w:pPr>
    </w:p>
    <w:p>
      <w:pPr>
        <w:spacing w:before="0"/>
        <w:ind w:left="2521" w:right="2663" w:firstLine="0"/>
        <w:jc w:val="center"/>
        <w:rPr>
          <w:rFonts w:ascii="Arial"/>
          <w:b/>
          <w:sz w:val="20"/>
        </w:rPr>
      </w:pPr>
      <w:r>
        <w:rPr>
          <w:rFonts w:ascii="Arial"/>
          <w:b/>
          <w:spacing w:val="-2"/>
          <w:sz w:val="20"/>
        </w:rPr>
        <w:t>TRANSITORIOS</w:t>
      </w:r>
    </w:p>
    <w:p>
      <w:pPr>
        <w:pStyle w:val="BodyText"/>
        <w:spacing w:before="1"/>
        <w:ind w:left="0"/>
        <w:rPr>
          <w:rFonts w:ascii="Arial"/>
          <w:b/>
        </w:rPr>
      </w:pPr>
    </w:p>
    <w:p>
      <w:pPr>
        <w:pStyle w:val="BodyText"/>
        <w:ind w:right="151"/>
        <w:jc w:val="both"/>
      </w:pPr>
      <w:r>
        <w:rPr>
          <w:rFonts w:ascii="Arial" w:hAnsi="Arial"/>
          <w:b/>
        </w:rPr>
        <w:t>PRIMERO. </w:t>
      </w:r>
      <w:r>
        <w:rPr/>
        <w:t>El presente Decreto entrará en vigor al día siguiente de su Publicación en el Periódico Oficial del Estado de Hidalgo.</w:t>
      </w:r>
    </w:p>
    <w:p>
      <w:pPr>
        <w:pStyle w:val="BodyText"/>
        <w:spacing w:before="229"/>
        <w:ind w:right="144"/>
        <w:jc w:val="both"/>
      </w:pPr>
      <w:r>
        <w:rPr>
          <w:rFonts w:ascii="Arial" w:hAnsi="Arial"/>
          <w:b/>
        </w:rPr>
        <w:t>SEGUNDO.</w:t>
      </w:r>
      <w:r>
        <w:rPr>
          <w:rFonts w:ascii="Arial" w:hAnsi="Arial"/>
          <w:b/>
          <w:spacing w:val="-4"/>
        </w:rPr>
        <w:t> </w:t>
      </w:r>
      <w:r>
        <w:rPr/>
        <w:t>Las</w:t>
      </w:r>
      <w:r>
        <w:rPr>
          <w:spacing w:val="-3"/>
        </w:rPr>
        <w:t> </w:t>
      </w:r>
      <w:r>
        <w:rPr/>
        <w:t>disposiciones</w:t>
      </w:r>
      <w:r>
        <w:rPr>
          <w:spacing w:val="-3"/>
        </w:rPr>
        <w:t> </w:t>
      </w:r>
      <w:r>
        <w:rPr/>
        <w:t>Reglamentarias</w:t>
      </w:r>
      <w:r>
        <w:rPr>
          <w:spacing w:val="-3"/>
        </w:rPr>
        <w:t> </w:t>
      </w:r>
      <w:r>
        <w:rPr/>
        <w:t>y</w:t>
      </w:r>
      <w:r>
        <w:rPr>
          <w:spacing w:val="-3"/>
        </w:rPr>
        <w:t> </w:t>
      </w:r>
      <w:r>
        <w:rPr/>
        <w:t>Normativas</w:t>
      </w:r>
      <w:r>
        <w:rPr>
          <w:spacing w:val="-1"/>
        </w:rPr>
        <w:t> </w:t>
      </w:r>
      <w:r>
        <w:rPr/>
        <w:t>de</w:t>
      </w:r>
      <w:r>
        <w:rPr>
          <w:spacing w:val="-2"/>
        </w:rPr>
        <w:t> </w:t>
      </w:r>
      <w:r>
        <w:rPr/>
        <w:t>la</w:t>
      </w:r>
      <w:r>
        <w:rPr>
          <w:spacing w:val="-2"/>
        </w:rPr>
        <w:t> </w:t>
      </w:r>
      <w:r>
        <w:rPr/>
        <w:t>presente</w:t>
      </w:r>
      <w:r>
        <w:rPr>
          <w:spacing w:val="-3"/>
        </w:rPr>
        <w:t> </w:t>
      </w:r>
      <w:r>
        <w:rPr/>
        <w:t>Ley,</w:t>
      </w:r>
      <w:r>
        <w:rPr>
          <w:spacing w:val="-2"/>
        </w:rPr>
        <w:t> </w:t>
      </w:r>
      <w:r>
        <w:rPr/>
        <w:t>deberán</w:t>
      </w:r>
      <w:r>
        <w:rPr>
          <w:spacing w:val="-2"/>
        </w:rPr>
        <w:t> </w:t>
      </w:r>
      <w:r>
        <w:rPr/>
        <w:t>expedirse</w:t>
      </w:r>
      <w:r>
        <w:rPr>
          <w:spacing w:val="-2"/>
        </w:rPr>
        <w:t> </w:t>
      </w:r>
      <w:r>
        <w:rPr/>
        <w:t>en</w:t>
      </w:r>
      <w:r>
        <w:rPr>
          <w:spacing w:val="-3"/>
        </w:rPr>
        <w:t> </w:t>
      </w:r>
      <w:r>
        <w:rPr/>
        <w:t>un plazo no mayor a 180 días naturales, posteriores a la fecha de entrada en vigor de la Ley, las cuales deberán contener lo relativo al</w:t>
      </w:r>
      <w:r>
        <w:rPr>
          <w:spacing w:val="40"/>
        </w:rPr>
        <w:t> </w:t>
      </w:r>
      <w:r>
        <w:rPr/>
        <w:t>procedimiento para la elección de los miembros del Consejo Consultivo, así como el Estatuto Orgánico del Instituto.</w:t>
      </w:r>
    </w:p>
    <w:p>
      <w:pPr>
        <w:pStyle w:val="BodyText"/>
        <w:ind w:left="0"/>
      </w:pPr>
    </w:p>
    <w:p>
      <w:pPr>
        <w:pStyle w:val="BodyText"/>
        <w:ind w:right="141"/>
        <w:jc w:val="both"/>
      </w:pPr>
      <w:r>
        <w:rPr>
          <w:rFonts w:ascii="Arial" w:hAnsi="Arial"/>
          <w:b/>
        </w:rPr>
        <w:t>TERCERO. </w:t>
      </w:r>
      <w:r>
        <w:rPr/>
        <w:t>El organismo público a que se refiere esta Ley, subsiste con la personalidad jurídica y patrimonio propios que actualmente tiene emanados de su Decreto de Creación, por lo que continuará desarrollando las funciones que establece esta Ley, reconociendo los compromisos que haya adquirido desde su creación.</w:t>
      </w:r>
    </w:p>
    <w:p>
      <w:pPr>
        <w:pStyle w:val="BodyText"/>
        <w:spacing w:before="229"/>
        <w:ind w:right="150"/>
        <w:jc w:val="both"/>
      </w:pPr>
      <w:r>
        <w:rPr>
          <w:rFonts w:ascii="Arial" w:hAnsi="Arial"/>
          <w:b/>
        </w:rPr>
        <w:t>CUARTO. </w:t>
      </w:r>
      <w:r>
        <w:rPr/>
        <w:t>Se abroga el Decreto de Creación del Instituto Hidalguense de las Mujeres publicado en el Periódico Oficial del Estado de Hidalgo el 18 de febrero de 2002.</w:t>
      </w:r>
    </w:p>
    <w:p>
      <w:pPr>
        <w:pStyle w:val="BodyText"/>
        <w:spacing w:before="2"/>
        <w:ind w:left="0"/>
      </w:pPr>
    </w:p>
    <w:p>
      <w:pPr>
        <w:pStyle w:val="BodyText"/>
        <w:jc w:val="both"/>
      </w:pPr>
      <w:r>
        <w:rPr>
          <w:rFonts w:ascii="Arial"/>
          <w:b/>
        </w:rPr>
        <w:t>QUINTO.</w:t>
      </w:r>
      <w:r>
        <w:rPr>
          <w:rFonts w:ascii="Arial"/>
          <w:b/>
          <w:spacing w:val="41"/>
        </w:rPr>
        <w:t> </w:t>
      </w:r>
      <w:r>
        <w:rPr/>
        <w:t>Se</w:t>
      </w:r>
      <w:r>
        <w:rPr>
          <w:spacing w:val="-8"/>
        </w:rPr>
        <w:t> </w:t>
      </w:r>
      <w:r>
        <w:rPr/>
        <w:t>derogan</w:t>
      </w:r>
      <w:r>
        <w:rPr>
          <w:spacing w:val="-7"/>
        </w:rPr>
        <w:t> </w:t>
      </w:r>
      <w:r>
        <w:rPr/>
        <w:t>todas</w:t>
      </w:r>
      <w:r>
        <w:rPr>
          <w:spacing w:val="-6"/>
        </w:rPr>
        <w:t> </w:t>
      </w:r>
      <w:r>
        <w:rPr/>
        <w:t>aquellas</w:t>
      </w:r>
      <w:r>
        <w:rPr>
          <w:spacing w:val="-7"/>
        </w:rPr>
        <w:t> </w:t>
      </w:r>
      <w:r>
        <w:rPr/>
        <w:t>disposiciones</w:t>
      </w:r>
      <w:r>
        <w:rPr>
          <w:spacing w:val="-6"/>
        </w:rPr>
        <w:t> </w:t>
      </w:r>
      <w:r>
        <w:rPr/>
        <w:t>contrarias</w:t>
      </w:r>
      <w:r>
        <w:rPr>
          <w:spacing w:val="-7"/>
        </w:rPr>
        <w:t> </w:t>
      </w:r>
      <w:r>
        <w:rPr/>
        <w:t>a</w:t>
      </w:r>
      <w:r>
        <w:rPr>
          <w:spacing w:val="-5"/>
        </w:rPr>
        <w:t> </w:t>
      </w:r>
      <w:r>
        <w:rPr/>
        <w:t>esta</w:t>
      </w:r>
      <w:r>
        <w:rPr>
          <w:spacing w:val="-1"/>
        </w:rPr>
        <w:t> </w:t>
      </w:r>
      <w:r>
        <w:rPr>
          <w:spacing w:val="-4"/>
        </w:rPr>
        <w:t>Ley.</w:t>
      </w:r>
    </w:p>
    <w:p>
      <w:pPr>
        <w:pStyle w:val="BodyText"/>
        <w:spacing w:before="1"/>
        <w:ind w:left="0"/>
      </w:pPr>
    </w:p>
    <w:p>
      <w:pPr>
        <w:pStyle w:val="BodyText"/>
        <w:ind w:right="152"/>
        <w:jc w:val="both"/>
      </w:pPr>
      <w:r>
        <w:rPr>
          <w:rFonts w:ascii="Arial" w:hAnsi="Arial"/>
          <w:b/>
        </w:rPr>
        <w:t>SEXTO.</w:t>
      </w:r>
      <w:r>
        <w:rPr>
          <w:rFonts w:ascii="Arial" w:hAnsi="Arial"/>
          <w:b/>
          <w:spacing w:val="40"/>
        </w:rPr>
        <w:t> </w:t>
      </w:r>
      <w:r>
        <w:rPr/>
        <w:t>Se deberá inscribir la presente Ley en el Registro Público de Organismos Descentralizados, en términos de lo que establece la Ley de Entidades Paraestatales del Estado de Hidalgo y su Reglamento.</w:t>
      </w:r>
    </w:p>
    <w:p>
      <w:pPr>
        <w:pStyle w:val="BodyText"/>
        <w:spacing w:after="0"/>
        <w:jc w:val="both"/>
        <w:sectPr>
          <w:pgSz w:w="12250" w:h="15820"/>
          <w:pgMar w:header="30" w:footer="925" w:top="1740" w:bottom="1120" w:left="1417" w:right="1275"/>
        </w:sectPr>
      </w:pPr>
    </w:p>
    <w:p>
      <w:pPr>
        <w:spacing w:before="83"/>
        <w:ind w:left="1" w:right="142" w:firstLine="0"/>
        <w:jc w:val="both"/>
        <w:rPr>
          <w:rFonts w:ascii="Arial" w:hAnsi="Arial"/>
          <w:b/>
          <w:sz w:val="20"/>
        </w:rPr>
      </w:pPr>
      <w:r>
        <w:rPr>
          <w:rFonts w:ascii="Arial" w:hAnsi="Arial"/>
          <w:b/>
          <w:sz w:val="20"/>
        </w:rPr>
        <w:t>AL EJECUTIVO DE LA ENTIDAD, PARA LOS EFECTOS DEL ARTÍCULO 51 DE LA CONSTITUCION POLÍTICA DEL ESTADO DE HIDALGO.- APROBADO EN LA SALA DE SESIONES DEL CONGRESO DEL ESTADO, EN LA CIUDAD DE PACHUCA DE SOTO, HIDALGO, A LOS TRES DÍAS DEL MES DE DICIEMBRE DEL AÑO DOS MIL QUINCE.</w:t>
      </w:r>
    </w:p>
    <w:p>
      <w:pPr>
        <w:pStyle w:val="BodyText"/>
        <w:ind w:left="0"/>
        <w:rPr>
          <w:rFonts w:ascii="Arial"/>
          <w:b/>
        </w:rPr>
      </w:pPr>
    </w:p>
    <w:p>
      <w:pPr>
        <w:pStyle w:val="BodyText"/>
        <w:ind w:left="0"/>
        <w:rPr>
          <w:rFonts w:ascii="Arial"/>
          <w:b/>
        </w:rPr>
      </w:pPr>
    </w:p>
    <w:p>
      <w:pPr>
        <w:spacing w:before="0"/>
        <w:ind w:left="50" w:right="189" w:firstLine="0"/>
        <w:jc w:val="center"/>
        <w:rPr>
          <w:rFonts w:ascii="Arial"/>
          <w:b/>
          <w:sz w:val="20"/>
        </w:rPr>
      </w:pPr>
      <w:r>
        <w:rPr>
          <w:rFonts w:ascii="Arial"/>
          <w:b/>
          <w:spacing w:val="-2"/>
          <w:sz w:val="20"/>
        </w:rPr>
        <w:t>PRESIDENTE</w:t>
      </w:r>
    </w:p>
    <w:p>
      <w:pPr>
        <w:spacing w:before="229"/>
        <w:ind w:left="2521" w:right="2663" w:firstLine="0"/>
        <w:jc w:val="center"/>
        <w:rPr>
          <w:rFonts w:ascii="Arial"/>
          <w:b/>
          <w:sz w:val="20"/>
        </w:rPr>
      </w:pPr>
      <w:r>
        <w:rPr>
          <w:rFonts w:ascii="Arial"/>
          <w:b/>
          <w:sz w:val="20"/>
        </w:rPr>
        <w:t>DIP.</w:t>
      </w:r>
      <w:r>
        <w:rPr>
          <w:rFonts w:ascii="Arial"/>
          <w:b/>
          <w:spacing w:val="-8"/>
          <w:sz w:val="20"/>
        </w:rPr>
        <w:t> </w:t>
      </w:r>
      <w:r>
        <w:rPr>
          <w:rFonts w:ascii="Arial"/>
          <w:b/>
          <w:sz w:val="20"/>
        </w:rPr>
        <w:t>RAMIRO</w:t>
      </w:r>
      <w:r>
        <w:rPr>
          <w:rFonts w:ascii="Arial"/>
          <w:b/>
          <w:spacing w:val="-3"/>
          <w:sz w:val="20"/>
        </w:rPr>
        <w:t> </w:t>
      </w:r>
      <w:r>
        <w:rPr>
          <w:rFonts w:ascii="Arial"/>
          <w:b/>
          <w:sz w:val="20"/>
        </w:rPr>
        <w:t>MENDOZA</w:t>
      </w:r>
      <w:r>
        <w:rPr>
          <w:rFonts w:ascii="Arial"/>
          <w:b/>
          <w:spacing w:val="-5"/>
          <w:sz w:val="20"/>
        </w:rPr>
        <w:t> </w:t>
      </w:r>
      <w:r>
        <w:rPr>
          <w:rFonts w:ascii="Arial"/>
          <w:b/>
          <w:spacing w:val="-2"/>
          <w:sz w:val="20"/>
        </w:rPr>
        <w:t>CANO.</w:t>
      </w:r>
    </w:p>
    <w:p>
      <w:pPr>
        <w:pStyle w:val="BodyText"/>
        <w:spacing w:before="1"/>
        <w:ind w:left="0"/>
        <w:rPr>
          <w:rFonts w:ascii="Arial"/>
          <w:b/>
        </w:rPr>
      </w:pPr>
    </w:p>
    <w:p>
      <w:pPr>
        <w:tabs>
          <w:tab w:pos="6038" w:val="left" w:leader="none"/>
        </w:tabs>
        <w:spacing w:before="0"/>
        <w:ind w:left="1413"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ind w:left="0"/>
        <w:rPr>
          <w:rFonts w:ascii="Arial"/>
          <w:b/>
          <w:sz w:val="12"/>
        </w:rPr>
      </w:pPr>
    </w:p>
    <w:p>
      <w:pPr>
        <w:pStyle w:val="BodyText"/>
        <w:spacing w:after="0"/>
        <w:rPr>
          <w:rFonts w:ascii="Arial"/>
          <w:b/>
          <w:sz w:val="12"/>
        </w:rPr>
        <w:sectPr>
          <w:pgSz w:w="12250" w:h="15820"/>
          <w:pgMar w:header="30" w:footer="925" w:top="1740" w:bottom="1120" w:left="1417" w:right="1275"/>
        </w:sectPr>
      </w:pPr>
    </w:p>
    <w:p>
      <w:pPr>
        <w:spacing w:before="93"/>
        <w:ind w:left="1679" w:right="38" w:hanging="1395"/>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MARIO</w:t>
      </w:r>
      <w:r>
        <w:rPr>
          <w:rFonts w:ascii="Arial" w:hAnsi="Arial"/>
          <w:b/>
          <w:spacing w:val="-14"/>
          <w:sz w:val="20"/>
        </w:rPr>
        <w:t> </w:t>
      </w:r>
      <w:r>
        <w:rPr>
          <w:rFonts w:ascii="Arial" w:hAnsi="Arial"/>
          <w:b/>
          <w:sz w:val="20"/>
        </w:rPr>
        <w:t>ALBERTO</w:t>
      </w:r>
      <w:r>
        <w:rPr>
          <w:rFonts w:ascii="Arial" w:hAnsi="Arial"/>
          <w:b/>
          <w:spacing w:val="-14"/>
          <w:sz w:val="20"/>
        </w:rPr>
        <w:t> </w:t>
      </w:r>
      <w:r>
        <w:rPr>
          <w:rFonts w:ascii="Arial" w:hAnsi="Arial"/>
          <w:b/>
          <w:sz w:val="20"/>
        </w:rPr>
        <w:t>CUATEPOTZO </w:t>
      </w:r>
      <w:r>
        <w:rPr>
          <w:rFonts w:ascii="Arial" w:hAnsi="Arial"/>
          <w:b/>
          <w:spacing w:val="-2"/>
          <w:sz w:val="20"/>
        </w:rPr>
        <w:t>DURÁN.</w:t>
      </w:r>
    </w:p>
    <w:p>
      <w:pPr>
        <w:spacing w:before="93"/>
        <w:ind w:left="285" w:right="0" w:firstLine="0"/>
        <w:jc w:val="left"/>
        <w:rPr>
          <w:rFonts w:ascii="Arial"/>
          <w:b/>
          <w:sz w:val="20"/>
        </w:rPr>
      </w:pPr>
      <w:r>
        <w:rPr/>
        <w:br w:type="column"/>
      </w:r>
      <w:r>
        <w:rPr>
          <w:rFonts w:ascii="Arial"/>
          <w:b/>
          <w:sz w:val="20"/>
        </w:rPr>
        <w:t>DIP.</w:t>
      </w:r>
      <w:r>
        <w:rPr>
          <w:rFonts w:ascii="Arial"/>
          <w:b/>
          <w:spacing w:val="-6"/>
          <w:sz w:val="20"/>
        </w:rPr>
        <w:t> </w:t>
      </w:r>
      <w:r>
        <w:rPr>
          <w:rFonts w:ascii="Arial"/>
          <w:b/>
          <w:sz w:val="20"/>
        </w:rPr>
        <w:t>JORGE</w:t>
      </w:r>
      <w:r>
        <w:rPr>
          <w:rFonts w:ascii="Arial"/>
          <w:b/>
          <w:spacing w:val="-6"/>
          <w:sz w:val="20"/>
        </w:rPr>
        <w:t> </w:t>
      </w:r>
      <w:r>
        <w:rPr>
          <w:rFonts w:ascii="Arial"/>
          <w:b/>
          <w:sz w:val="20"/>
        </w:rPr>
        <w:t>ROSAS</w:t>
      </w:r>
      <w:r>
        <w:rPr>
          <w:rFonts w:ascii="Arial"/>
          <w:b/>
          <w:spacing w:val="-5"/>
          <w:sz w:val="20"/>
        </w:rPr>
        <w:t> </w:t>
      </w:r>
      <w:r>
        <w:rPr>
          <w:rFonts w:ascii="Arial"/>
          <w:b/>
          <w:spacing w:val="-4"/>
          <w:sz w:val="20"/>
        </w:rPr>
        <w:t>RUIZ.</w:t>
      </w:r>
    </w:p>
    <w:p>
      <w:pPr>
        <w:spacing w:after="0"/>
        <w:jc w:val="left"/>
        <w:rPr>
          <w:rFonts w:ascii="Arial"/>
          <w:b/>
          <w:sz w:val="20"/>
        </w:rPr>
        <w:sectPr>
          <w:type w:val="continuous"/>
          <w:pgSz w:w="12250" w:h="15820"/>
          <w:pgMar w:header="30" w:footer="925" w:top="1740" w:bottom="280" w:left="1417" w:right="1275"/>
          <w:cols w:num="2" w:equalWidth="0">
            <w:col w:w="3886" w:space="1277"/>
            <w:col w:w="4395"/>
          </w:cols>
        </w:sectPr>
      </w:pPr>
    </w:p>
    <w:p>
      <w:pPr>
        <w:spacing w:before="229"/>
        <w:ind w:left="1" w:right="147"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w:t>
      </w:r>
    </w:p>
    <w:p>
      <w:pPr>
        <w:spacing w:before="230"/>
        <w:ind w:left="1" w:right="148" w:firstLine="0"/>
        <w:jc w:val="both"/>
        <w:rPr>
          <w:rFonts w:ascii="Arial" w:hAnsi="Arial"/>
          <w:b/>
          <w:sz w:val="20"/>
        </w:rPr>
      </w:pPr>
      <w:r>
        <w:rPr>
          <w:rFonts w:ascii="Arial" w:hAnsi="Arial"/>
          <w:b/>
          <w:sz w:val="20"/>
        </w:rPr>
        <w:t>DADO EN LA RESIDENCIA DEL PODER EJECUTIVO DEL ESTADO LIBRE Y SOBERANO DE HIDALGO, A LOS VEINTITRÉS DÍAS DEL MES DE DICIEMBRE DEL AÑO DOS MIL QUINCE.</w:t>
      </w:r>
    </w:p>
    <w:p>
      <w:pPr>
        <w:pStyle w:val="BodyText"/>
        <w:spacing w:before="1"/>
        <w:ind w:left="0"/>
        <w:rPr>
          <w:rFonts w:ascii="Arial"/>
          <w:b/>
        </w:rPr>
      </w:pPr>
    </w:p>
    <w:p>
      <w:pPr>
        <w:spacing w:before="0"/>
        <w:ind w:left="1" w:right="148" w:firstLine="0"/>
        <w:jc w:val="both"/>
        <w:rPr>
          <w:rFonts w:ascii="Arial" w:hAnsi="Arial"/>
          <w:b/>
          <w:sz w:val="20"/>
        </w:rPr>
      </w:pPr>
      <w:r>
        <w:rPr>
          <w:rFonts w:ascii="Arial" w:hAnsi="Arial"/>
          <w:b/>
          <w:sz w:val="20"/>
        </w:rPr>
        <w:t>EL GOBERNADOR CONSTITUCIONAL DEL ESTADO DE HIDALGO, LIC. JOSÉ FRANCISCO OLVERA RUIZ.- RÚBRICA.</w:t>
      </w:r>
    </w:p>
    <w:p>
      <w:pPr>
        <w:spacing w:before="229"/>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spacing w:before="229"/>
        <w:ind w:left="0"/>
        <w:rPr>
          <w:rFonts w:ascii="Arial"/>
          <w:i/>
        </w:rPr>
      </w:pPr>
    </w:p>
    <w:p>
      <w:pPr>
        <w:spacing w:before="0"/>
        <w:ind w:left="3439" w:right="0" w:firstLine="0"/>
        <w:jc w:val="left"/>
        <w:rPr>
          <w:rFonts w:ascii="Arial"/>
          <w:i/>
          <w:sz w:val="20"/>
        </w:rPr>
      </w:pPr>
      <w:r>
        <w:rPr>
          <w:rFonts w:ascii="Arial"/>
          <w:i/>
          <w:sz w:val="20"/>
        </w:rPr>
        <w:t>P.O.</w:t>
      </w:r>
      <w:r>
        <w:rPr>
          <w:rFonts w:ascii="Arial"/>
          <w:i/>
          <w:spacing w:val="-4"/>
          <w:sz w:val="20"/>
        </w:rPr>
        <w:t> </w:t>
      </w:r>
      <w:r>
        <w:rPr>
          <w:rFonts w:ascii="Arial"/>
          <w:i/>
          <w:sz w:val="20"/>
        </w:rPr>
        <w:t>01</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2019.</w:t>
      </w:r>
    </w:p>
    <w:p>
      <w:pPr>
        <w:pStyle w:val="BodyText"/>
        <w:spacing w:before="1"/>
        <w:ind w:left="0"/>
        <w:rPr>
          <w:rFonts w:ascii="Arial"/>
          <w:i/>
        </w:rPr>
      </w:pPr>
    </w:p>
    <w:p>
      <w:pPr>
        <w:pStyle w:val="BodyText"/>
        <w:ind w:right="146"/>
        <w:jc w:val="both"/>
      </w:pPr>
      <w:r>
        <w:rPr/>
        <w:t>Artículo Único. El presente Decreto entrará en vigor al día siguiente de su publicación en el Periódico Oficial del Estado de Hidalgo.</w:t>
      </w:r>
    </w:p>
    <w:p>
      <w:pPr>
        <w:pStyle w:val="BodyText"/>
        <w:spacing w:before="229"/>
        <w:ind w:left="0"/>
      </w:pPr>
    </w:p>
    <w:p>
      <w:pPr>
        <w:spacing w:before="0"/>
        <w:ind w:left="3912" w:right="2346" w:hanging="828"/>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w:t>
      </w:r>
      <w:r>
        <w:rPr>
          <w:rFonts w:ascii="Arial"/>
          <w:i/>
          <w:sz w:val="20"/>
        </w:rPr>
        <w:t> ALCANCE TRES.</w:t>
      </w:r>
    </w:p>
    <w:p>
      <w:pPr>
        <w:pStyle w:val="BodyText"/>
        <w:spacing w:before="2"/>
        <w:ind w:left="0"/>
        <w:rPr>
          <w:rFonts w:ascii="Arial"/>
          <w:i/>
        </w:rPr>
      </w:pPr>
    </w:p>
    <w:p>
      <w:pPr>
        <w:pStyle w:val="BodyText"/>
        <w:ind w:right="189"/>
        <w:jc w:val="both"/>
      </w:pPr>
      <w:r>
        <w:rPr/>
        <w:t>PRIMERO. El presente Decreto entrará en vigor al día siguiente de su Publicación en el Periódico Oficial del Estado de Hidalgo.</w:t>
      </w:r>
    </w:p>
    <w:p>
      <w:pPr>
        <w:pStyle w:val="BodyText"/>
        <w:spacing w:before="229"/>
        <w:ind w:right="199"/>
        <w:jc w:val="both"/>
      </w:pPr>
      <w:r>
        <w:rPr/>
        <w:t>SEGUNDO. El plazo para emitir el Reglamento de la presente Ley será de hasta 180 días naturales, posterior a la fecha de entrada en vigor.</w:t>
      </w:r>
    </w:p>
    <w:p>
      <w:pPr>
        <w:pStyle w:val="BodyText"/>
        <w:spacing w:before="1"/>
        <w:ind w:left="0"/>
      </w:pPr>
    </w:p>
    <w:p>
      <w:pPr>
        <w:pStyle w:val="BodyText"/>
        <w:ind w:right="190"/>
        <w:jc w:val="both"/>
      </w:pPr>
      <w:r>
        <w:rPr/>
        <w:t>TERCERO. El plazo para emitir la convocatoria para la elección de los miembros del Consejo Consultivo tendrá un plazo no mayor a 180 días naturales, posteriores a la fecha de entrada en vigor del</w:t>
      </w:r>
      <w:r>
        <w:rPr>
          <w:spacing w:val="40"/>
        </w:rPr>
        <w:t> </w:t>
      </w:r>
      <w:r>
        <w:rPr/>
        <w:t>Reglamento de la presente Ley.</w:t>
      </w:r>
    </w:p>
    <w:p>
      <w:pPr>
        <w:pStyle w:val="BodyText"/>
        <w:ind w:left="0"/>
      </w:pPr>
    </w:p>
    <w:p>
      <w:pPr>
        <w:pStyle w:val="BodyText"/>
        <w:ind w:left="0"/>
      </w:pPr>
    </w:p>
    <w:p>
      <w:pPr>
        <w:spacing w:before="0"/>
        <w:ind w:left="3912" w:right="3405"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 ALCANCE TRES.</w:t>
      </w:r>
    </w:p>
    <w:p>
      <w:pPr>
        <w:spacing w:after="0"/>
        <w:jc w:val="left"/>
        <w:rPr>
          <w:rFonts w:ascii="Arial"/>
          <w:i/>
          <w:sz w:val="20"/>
        </w:rPr>
        <w:sectPr>
          <w:type w:val="continuous"/>
          <w:pgSz w:w="12250" w:h="15820"/>
          <w:pgMar w:header="30" w:footer="925" w:top="1740" w:bottom="280" w:left="1417" w:right="1275"/>
        </w:sectPr>
      </w:pPr>
    </w:p>
    <w:p>
      <w:pPr>
        <w:pStyle w:val="BodyText"/>
        <w:spacing w:before="83"/>
        <w:ind w:right="141"/>
        <w:jc w:val="both"/>
      </w:pPr>
      <w:r>
        <w:rPr/>
        <w:t>ÚNICO. El presente Decreto entrará en vigor al día siguiente de su publicación en el Periódico Oficial del Estado de Hidalgo.</w:t>
      </w:r>
    </w:p>
    <w:p>
      <w:pPr>
        <w:pStyle w:val="BodyText"/>
        <w:spacing w:before="229"/>
        <w:ind w:left="0"/>
      </w:pPr>
    </w:p>
    <w:p>
      <w:pPr>
        <w:spacing w:before="1"/>
        <w:ind w:left="3940" w:right="3405" w:hanging="569"/>
        <w:jc w:val="left"/>
        <w:rPr>
          <w:rFonts w:ascii="Arial"/>
          <w:b/>
          <w:i/>
          <w:sz w:val="20"/>
        </w:rPr>
      </w:pPr>
      <w:r>
        <w:rPr>
          <w:rFonts w:ascii="Arial"/>
          <w:b/>
          <w:i/>
          <w:sz w:val="20"/>
        </w:rPr>
        <w:t>P.O.</w:t>
      </w:r>
      <w:r>
        <w:rPr>
          <w:rFonts w:ascii="Arial"/>
          <w:b/>
          <w:i/>
          <w:spacing w:val="-8"/>
          <w:sz w:val="20"/>
        </w:rPr>
        <w:t> </w:t>
      </w:r>
      <w:r>
        <w:rPr>
          <w:rFonts w:ascii="Arial"/>
          <w:b/>
          <w:i/>
          <w:sz w:val="20"/>
        </w:rPr>
        <w:t>28</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2025. ALCANCE UNO.</w:t>
      </w:r>
    </w:p>
    <w:p>
      <w:pPr>
        <w:pStyle w:val="BodyText"/>
        <w:spacing w:before="1"/>
        <w:ind w:left="0"/>
        <w:rPr>
          <w:rFonts w:ascii="Arial"/>
          <w:b/>
          <w:i/>
        </w:rPr>
      </w:pPr>
    </w:p>
    <w:p>
      <w:pPr>
        <w:spacing w:before="0"/>
        <w:ind w:left="1" w:right="151" w:firstLine="0"/>
        <w:jc w:val="both"/>
        <w:rPr>
          <w:rFonts w:ascii="Arial" w:hAnsi="Arial"/>
          <w:b/>
          <w:sz w:val="20"/>
        </w:rPr>
      </w:pPr>
      <w:r>
        <w:rPr>
          <w:rFonts w:ascii="Arial" w:hAnsi="Arial"/>
          <w:b/>
          <w:sz w:val="20"/>
        </w:rPr>
        <w:t>PRIMERO. El presente Decreto entrará en vigor al día siguiente de su publicación en el Periódico Oficial del Estado de Hidalgo.</w:t>
      </w:r>
    </w:p>
    <w:p>
      <w:pPr>
        <w:spacing w:before="229"/>
        <w:ind w:left="1" w:right="0" w:firstLine="0"/>
        <w:jc w:val="both"/>
        <w:rPr>
          <w:rFonts w:ascii="Arial"/>
          <w:b/>
          <w:sz w:val="20"/>
        </w:rPr>
      </w:pPr>
      <w:r>
        <w:rPr>
          <w:rFonts w:ascii="Arial"/>
          <w:b/>
          <w:sz w:val="20"/>
        </w:rPr>
        <w:t>SEGUNDO.</w:t>
      </w:r>
      <w:r>
        <w:rPr>
          <w:rFonts w:ascii="Arial"/>
          <w:b/>
          <w:spacing w:val="-8"/>
          <w:sz w:val="20"/>
        </w:rPr>
        <w:t> </w:t>
      </w:r>
      <w:r>
        <w:rPr>
          <w:rFonts w:ascii="Arial"/>
          <w:b/>
          <w:sz w:val="20"/>
        </w:rPr>
        <w:t>Se</w:t>
      </w:r>
      <w:r>
        <w:rPr>
          <w:rFonts w:ascii="Arial"/>
          <w:b/>
          <w:spacing w:val="-8"/>
          <w:sz w:val="20"/>
        </w:rPr>
        <w:t> </w:t>
      </w:r>
      <w:r>
        <w:rPr>
          <w:rFonts w:ascii="Arial"/>
          <w:b/>
          <w:sz w:val="20"/>
        </w:rPr>
        <w:t>derogan</w:t>
      </w:r>
      <w:r>
        <w:rPr>
          <w:rFonts w:ascii="Arial"/>
          <w:b/>
          <w:spacing w:val="-6"/>
          <w:sz w:val="20"/>
        </w:rPr>
        <w:t> </w:t>
      </w:r>
      <w:r>
        <w:rPr>
          <w:rFonts w:ascii="Arial"/>
          <w:b/>
          <w:sz w:val="20"/>
        </w:rPr>
        <w:t>todas</w:t>
      </w:r>
      <w:r>
        <w:rPr>
          <w:rFonts w:ascii="Arial"/>
          <w:b/>
          <w:spacing w:val="-9"/>
          <w:sz w:val="20"/>
        </w:rPr>
        <w:t> </w:t>
      </w:r>
      <w:r>
        <w:rPr>
          <w:rFonts w:ascii="Arial"/>
          <w:b/>
          <w:sz w:val="20"/>
        </w:rPr>
        <w:t>las</w:t>
      </w:r>
      <w:r>
        <w:rPr>
          <w:rFonts w:ascii="Arial"/>
          <w:b/>
          <w:spacing w:val="-8"/>
          <w:sz w:val="20"/>
        </w:rPr>
        <w:t> </w:t>
      </w:r>
      <w:r>
        <w:rPr>
          <w:rFonts w:ascii="Arial"/>
          <w:b/>
          <w:sz w:val="20"/>
        </w:rPr>
        <w:t>disposiciones</w:t>
      </w:r>
      <w:r>
        <w:rPr>
          <w:rFonts w:ascii="Arial"/>
          <w:b/>
          <w:spacing w:val="-7"/>
          <w:sz w:val="20"/>
        </w:rPr>
        <w:t> </w:t>
      </w:r>
      <w:r>
        <w:rPr>
          <w:rFonts w:ascii="Arial"/>
          <w:b/>
          <w:sz w:val="20"/>
        </w:rPr>
        <w:t>que</w:t>
      </w:r>
      <w:r>
        <w:rPr>
          <w:rFonts w:ascii="Arial"/>
          <w:b/>
          <w:spacing w:val="-8"/>
          <w:sz w:val="20"/>
        </w:rPr>
        <w:t> </w:t>
      </w:r>
      <w:r>
        <w:rPr>
          <w:rFonts w:ascii="Arial"/>
          <w:b/>
          <w:sz w:val="20"/>
        </w:rPr>
        <w:t>contravengan</w:t>
      </w:r>
      <w:r>
        <w:rPr>
          <w:rFonts w:ascii="Arial"/>
          <w:b/>
          <w:spacing w:val="-8"/>
          <w:sz w:val="20"/>
        </w:rPr>
        <w:t> </w:t>
      </w:r>
      <w:r>
        <w:rPr>
          <w:rFonts w:ascii="Arial"/>
          <w:b/>
          <w:sz w:val="20"/>
        </w:rPr>
        <w:t>el</w:t>
      </w:r>
      <w:r>
        <w:rPr>
          <w:rFonts w:ascii="Arial"/>
          <w:b/>
          <w:spacing w:val="-8"/>
          <w:sz w:val="20"/>
        </w:rPr>
        <w:t> </w:t>
      </w:r>
      <w:r>
        <w:rPr>
          <w:rFonts w:ascii="Arial"/>
          <w:b/>
          <w:sz w:val="20"/>
        </w:rPr>
        <w:t>presente</w:t>
      </w:r>
      <w:r>
        <w:rPr>
          <w:rFonts w:ascii="Arial"/>
          <w:b/>
          <w:spacing w:val="-8"/>
          <w:sz w:val="20"/>
        </w:rPr>
        <w:t> </w:t>
      </w:r>
      <w:r>
        <w:rPr>
          <w:rFonts w:ascii="Arial"/>
          <w:b/>
          <w:spacing w:val="-2"/>
          <w:sz w:val="20"/>
        </w:rPr>
        <w:t>Decreto.</w:t>
      </w:r>
    </w:p>
    <w:p>
      <w:pPr>
        <w:pStyle w:val="BodyText"/>
        <w:ind w:left="0"/>
        <w:rPr>
          <w:rFonts w:ascii="Arial"/>
          <w:b/>
        </w:rPr>
      </w:pPr>
    </w:p>
    <w:p>
      <w:pPr>
        <w:spacing w:before="1"/>
        <w:ind w:left="1" w:right="147" w:firstLine="0"/>
        <w:jc w:val="both"/>
        <w:rPr>
          <w:rFonts w:ascii="Arial" w:hAnsi="Arial"/>
          <w:b/>
          <w:sz w:val="20"/>
        </w:rPr>
      </w:pPr>
      <w:r>
        <w:rPr>
          <w:rFonts w:ascii="Arial" w:hAnsi="Arial"/>
          <w:b/>
          <w:sz w:val="20"/>
        </w:rPr>
        <w:t>TERCERO. En un plazo no mayor a 180 días naturales, contados a partir de la entrada en vigor del presente Decreto, deberán adecuarse las disposiciones reglamentarias y normativas </w:t>
      </w:r>
      <w:r>
        <w:rPr>
          <w:rFonts w:ascii="Arial" w:hAnsi="Arial"/>
          <w:b/>
          <w:spacing w:val="-2"/>
          <w:sz w:val="20"/>
        </w:rPr>
        <w:t>correspondientes.</w:t>
      </w:r>
    </w:p>
    <w:sectPr>
      <w:pgSz w:w="12250" w:h="15820"/>
      <w:pgMar w:header="30" w:footer="925" w:top="174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280640">
              <wp:simplePos x="0" y="0"/>
              <wp:positionH relativeFrom="page">
                <wp:posOffset>6763004</wp:posOffset>
              </wp:positionH>
              <wp:positionV relativeFrom="page">
                <wp:posOffset>9317373</wp:posOffset>
              </wp:positionV>
              <wp:extent cx="1676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035840" type="#_x0000_t202" id="docshape3"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78592">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79104">
              <wp:simplePos x="0" y="0"/>
              <wp:positionH relativeFrom="page">
                <wp:posOffset>4727828</wp:posOffset>
              </wp:positionH>
              <wp:positionV relativeFrom="page">
                <wp:posOffset>449325</wp:posOffset>
              </wp:positionV>
              <wp:extent cx="216408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64080" cy="283210"/>
                      </a:xfrm>
                      <a:prstGeom prst="rect">
                        <a:avLst/>
                      </a:prstGeom>
                    </wps:spPr>
                    <wps:txbx>
                      <w:txbxContent>
                        <w:p>
                          <w:pPr>
                            <w:spacing w:before="12"/>
                            <w:ind w:left="889" w:right="0" w:hanging="870"/>
                            <w:jc w:val="left"/>
                            <w:rPr>
                              <w:rFonts w:ascii="Times New Roman"/>
                              <w:i/>
                              <w:sz w:val="16"/>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2.269989pt;margin-top:35.379963pt;width:170.4pt;height:22.3pt;mso-position-horizontal-relative:page;mso-position-vertical-relative:page;z-index:-16037376" type="#_x0000_t202" id="docshape1" filled="false" stroked="false">
              <v:textbox inset="0,0,0,0">
                <w:txbxContent>
                  <w:p>
                    <w:pPr>
                      <w:spacing w:before="12"/>
                      <w:ind w:left="889" w:right="0" w:hanging="870"/>
                      <w:jc w:val="left"/>
                      <w:rPr>
                        <w:rFonts w:ascii="Times New Roman"/>
                        <w:i/>
                        <w:sz w:val="16"/>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79616">
          <wp:simplePos x="0" y="0"/>
          <wp:positionH relativeFrom="page">
            <wp:posOffset>0</wp:posOffset>
          </wp:positionH>
          <wp:positionV relativeFrom="page">
            <wp:posOffset>19049</wp:posOffset>
          </wp:positionV>
          <wp:extent cx="7776971" cy="1076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80128">
              <wp:simplePos x="0" y="0"/>
              <wp:positionH relativeFrom="page">
                <wp:posOffset>4727828</wp:posOffset>
              </wp:positionH>
              <wp:positionV relativeFrom="page">
                <wp:posOffset>449325</wp:posOffset>
              </wp:positionV>
              <wp:extent cx="2164080"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64080" cy="283210"/>
                      </a:xfrm>
                      <a:prstGeom prst="rect">
                        <a:avLst/>
                      </a:prstGeom>
                    </wps:spPr>
                    <wps:txbx>
                      <w:txbxContent>
                        <w:p>
                          <w:pPr>
                            <w:spacing w:before="12"/>
                            <w:ind w:left="884" w:right="0" w:hanging="865"/>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72.269989pt;margin-top:35.379963pt;width:170.4pt;height:22.3pt;mso-position-horizontal-relative:page;mso-position-vertical-relative:page;z-index:-16036352" type="#_x0000_t202" id="docshape2" filled="false" stroked="false">
              <v:textbox inset="0,0,0,0">
                <w:txbxContent>
                  <w:p>
                    <w:pPr>
                      <w:spacing w:before="12"/>
                      <w:ind w:left="884" w:right="0" w:hanging="865"/>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Roman"/>
      <w:lvlText w:val="%1."/>
      <w:lvlJc w:val="left"/>
      <w:pPr>
        <w:ind w:left="1"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5"/>
      </w:pPr>
      <w:rPr>
        <w:rFonts w:hint="default"/>
        <w:lang w:val="es-ES" w:eastAsia="en-US" w:bidi="ar-SA"/>
      </w:rPr>
    </w:lvl>
    <w:lvl w:ilvl="2">
      <w:start w:val="0"/>
      <w:numFmt w:val="bullet"/>
      <w:lvlText w:val="•"/>
      <w:lvlJc w:val="left"/>
      <w:pPr>
        <w:ind w:left="1911" w:hanging="195"/>
      </w:pPr>
      <w:rPr>
        <w:rFonts w:hint="default"/>
        <w:lang w:val="es-ES" w:eastAsia="en-US" w:bidi="ar-SA"/>
      </w:rPr>
    </w:lvl>
    <w:lvl w:ilvl="3">
      <w:start w:val="0"/>
      <w:numFmt w:val="bullet"/>
      <w:lvlText w:val="•"/>
      <w:lvlJc w:val="left"/>
      <w:pPr>
        <w:ind w:left="2866" w:hanging="195"/>
      </w:pPr>
      <w:rPr>
        <w:rFonts w:hint="default"/>
        <w:lang w:val="es-ES" w:eastAsia="en-US" w:bidi="ar-SA"/>
      </w:rPr>
    </w:lvl>
    <w:lvl w:ilvl="4">
      <w:start w:val="0"/>
      <w:numFmt w:val="bullet"/>
      <w:lvlText w:val="•"/>
      <w:lvlJc w:val="left"/>
      <w:pPr>
        <w:ind w:left="3822" w:hanging="195"/>
      </w:pPr>
      <w:rPr>
        <w:rFonts w:hint="default"/>
        <w:lang w:val="es-ES" w:eastAsia="en-US" w:bidi="ar-SA"/>
      </w:rPr>
    </w:lvl>
    <w:lvl w:ilvl="5">
      <w:start w:val="0"/>
      <w:numFmt w:val="bullet"/>
      <w:lvlText w:val="•"/>
      <w:lvlJc w:val="left"/>
      <w:pPr>
        <w:ind w:left="4777" w:hanging="195"/>
      </w:pPr>
      <w:rPr>
        <w:rFonts w:hint="default"/>
        <w:lang w:val="es-ES" w:eastAsia="en-US" w:bidi="ar-SA"/>
      </w:rPr>
    </w:lvl>
    <w:lvl w:ilvl="6">
      <w:start w:val="0"/>
      <w:numFmt w:val="bullet"/>
      <w:lvlText w:val="•"/>
      <w:lvlJc w:val="left"/>
      <w:pPr>
        <w:ind w:left="5733" w:hanging="195"/>
      </w:pPr>
      <w:rPr>
        <w:rFonts w:hint="default"/>
        <w:lang w:val="es-ES" w:eastAsia="en-US" w:bidi="ar-SA"/>
      </w:rPr>
    </w:lvl>
    <w:lvl w:ilvl="7">
      <w:start w:val="0"/>
      <w:numFmt w:val="bullet"/>
      <w:lvlText w:val="•"/>
      <w:lvlJc w:val="left"/>
      <w:pPr>
        <w:ind w:left="6688" w:hanging="195"/>
      </w:pPr>
      <w:rPr>
        <w:rFonts w:hint="default"/>
        <w:lang w:val="es-ES" w:eastAsia="en-US" w:bidi="ar-SA"/>
      </w:rPr>
    </w:lvl>
    <w:lvl w:ilvl="8">
      <w:start w:val="0"/>
      <w:numFmt w:val="bullet"/>
      <w:lvlText w:val="•"/>
      <w:lvlJc w:val="left"/>
      <w:pPr>
        <w:ind w:left="7644" w:hanging="195"/>
      </w:pPr>
      <w:rPr>
        <w:rFonts w:hint="default"/>
        <w:lang w:val="es-ES" w:eastAsia="en-US" w:bidi="ar-SA"/>
      </w:rPr>
    </w:lvl>
  </w:abstractNum>
  <w:abstractNum w:abstractNumId="13">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12">
    <w:multiLevelType w:val="hybridMultilevel"/>
    <w:lvl w:ilvl="0">
      <w:start w:val="4"/>
      <w:numFmt w:val="upperRoman"/>
      <w:lvlText w:val="%1."/>
      <w:lvlJc w:val="left"/>
      <w:pPr>
        <w:ind w:left="299" w:hanging="29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25" w:hanging="298"/>
      </w:pPr>
      <w:rPr>
        <w:rFonts w:hint="default"/>
        <w:lang w:val="es-ES" w:eastAsia="en-US" w:bidi="ar-SA"/>
      </w:rPr>
    </w:lvl>
    <w:lvl w:ilvl="2">
      <w:start w:val="0"/>
      <w:numFmt w:val="bullet"/>
      <w:lvlText w:val="•"/>
      <w:lvlJc w:val="left"/>
      <w:pPr>
        <w:ind w:left="2151" w:hanging="298"/>
      </w:pPr>
      <w:rPr>
        <w:rFonts w:hint="default"/>
        <w:lang w:val="es-ES" w:eastAsia="en-US" w:bidi="ar-SA"/>
      </w:rPr>
    </w:lvl>
    <w:lvl w:ilvl="3">
      <w:start w:val="0"/>
      <w:numFmt w:val="bullet"/>
      <w:lvlText w:val="•"/>
      <w:lvlJc w:val="left"/>
      <w:pPr>
        <w:ind w:left="3076" w:hanging="298"/>
      </w:pPr>
      <w:rPr>
        <w:rFonts w:hint="default"/>
        <w:lang w:val="es-ES" w:eastAsia="en-US" w:bidi="ar-SA"/>
      </w:rPr>
    </w:lvl>
    <w:lvl w:ilvl="4">
      <w:start w:val="0"/>
      <w:numFmt w:val="bullet"/>
      <w:lvlText w:val="•"/>
      <w:lvlJc w:val="left"/>
      <w:pPr>
        <w:ind w:left="4002" w:hanging="298"/>
      </w:pPr>
      <w:rPr>
        <w:rFonts w:hint="default"/>
        <w:lang w:val="es-ES" w:eastAsia="en-US" w:bidi="ar-SA"/>
      </w:rPr>
    </w:lvl>
    <w:lvl w:ilvl="5">
      <w:start w:val="0"/>
      <w:numFmt w:val="bullet"/>
      <w:lvlText w:val="•"/>
      <w:lvlJc w:val="left"/>
      <w:pPr>
        <w:ind w:left="4927" w:hanging="298"/>
      </w:pPr>
      <w:rPr>
        <w:rFonts w:hint="default"/>
        <w:lang w:val="es-ES" w:eastAsia="en-US" w:bidi="ar-SA"/>
      </w:rPr>
    </w:lvl>
    <w:lvl w:ilvl="6">
      <w:start w:val="0"/>
      <w:numFmt w:val="bullet"/>
      <w:lvlText w:val="•"/>
      <w:lvlJc w:val="left"/>
      <w:pPr>
        <w:ind w:left="5853" w:hanging="298"/>
      </w:pPr>
      <w:rPr>
        <w:rFonts w:hint="default"/>
        <w:lang w:val="es-ES" w:eastAsia="en-US" w:bidi="ar-SA"/>
      </w:rPr>
    </w:lvl>
    <w:lvl w:ilvl="7">
      <w:start w:val="0"/>
      <w:numFmt w:val="bullet"/>
      <w:lvlText w:val="•"/>
      <w:lvlJc w:val="left"/>
      <w:pPr>
        <w:ind w:left="6778" w:hanging="298"/>
      </w:pPr>
      <w:rPr>
        <w:rFonts w:hint="default"/>
        <w:lang w:val="es-ES" w:eastAsia="en-US" w:bidi="ar-SA"/>
      </w:rPr>
    </w:lvl>
    <w:lvl w:ilvl="8">
      <w:start w:val="0"/>
      <w:numFmt w:val="bullet"/>
      <w:lvlText w:val="•"/>
      <w:lvlJc w:val="left"/>
      <w:pPr>
        <w:ind w:left="7704" w:hanging="298"/>
      </w:pPr>
      <w:rPr>
        <w:rFonts w:hint="default"/>
        <w:lang w:val="es-ES" w:eastAsia="en-US" w:bidi="ar-SA"/>
      </w:rPr>
    </w:lvl>
  </w:abstractNum>
  <w:abstractNum w:abstractNumId="1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10">
    <w:multiLevelType w:val="hybridMultilevel"/>
    <w:lvl w:ilvl="0">
      <w:start w:val="12"/>
      <w:numFmt w:val="lowerLetter"/>
      <w:lvlText w:val="%1."/>
      <w:lvlJc w:val="left"/>
      <w:pPr>
        <w:ind w:left="1" w:hanging="428"/>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22" w:hanging="22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257" w:hanging="221"/>
      </w:pPr>
      <w:rPr>
        <w:rFonts w:hint="default"/>
        <w:lang w:val="es-ES" w:eastAsia="en-US" w:bidi="ar-SA"/>
      </w:rPr>
    </w:lvl>
    <w:lvl w:ilvl="3">
      <w:start w:val="0"/>
      <w:numFmt w:val="bullet"/>
      <w:lvlText w:val="•"/>
      <w:lvlJc w:val="left"/>
      <w:pPr>
        <w:ind w:left="2294" w:hanging="221"/>
      </w:pPr>
      <w:rPr>
        <w:rFonts w:hint="default"/>
        <w:lang w:val="es-ES" w:eastAsia="en-US" w:bidi="ar-SA"/>
      </w:rPr>
    </w:lvl>
    <w:lvl w:ilvl="4">
      <w:start w:val="0"/>
      <w:numFmt w:val="bullet"/>
      <w:lvlText w:val="•"/>
      <w:lvlJc w:val="left"/>
      <w:pPr>
        <w:ind w:left="3331" w:hanging="221"/>
      </w:pPr>
      <w:rPr>
        <w:rFonts w:hint="default"/>
        <w:lang w:val="es-ES" w:eastAsia="en-US" w:bidi="ar-SA"/>
      </w:rPr>
    </w:lvl>
    <w:lvl w:ilvl="5">
      <w:start w:val="0"/>
      <w:numFmt w:val="bullet"/>
      <w:lvlText w:val="•"/>
      <w:lvlJc w:val="left"/>
      <w:pPr>
        <w:ind w:left="4368" w:hanging="221"/>
      </w:pPr>
      <w:rPr>
        <w:rFonts w:hint="default"/>
        <w:lang w:val="es-ES" w:eastAsia="en-US" w:bidi="ar-SA"/>
      </w:rPr>
    </w:lvl>
    <w:lvl w:ilvl="6">
      <w:start w:val="0"/>
      <w:numFmt w:val="bullet"/>
      <w:lvlText w:val="•"/>
      <w:lvlJc w:val="left"/>
      <w:pPr>
        <w:ind w:left="5406" w:hanging="221"/>
      </w:pPr>
      <w:rPr>
        <w:rFonts w:hint="default"/>
        <w:lang w:val="es-ES" w:eastAsia="en-US" w:bidi="ar-SA"/>
      </w:rPr>
    </w:lvl>
    <w:lvl w:ilvl="7">
      <w:start w:val="0"/>
      <w:numFmt w:val="bullet"/>
      <w:lvlText w:val="•"/>
      <w:lvlJc w:val="left"/>
      <w:pPr>
        <w:ind w:left="6443" w:hanging="221"/>
      </w:pPr>
      <w:rPr>
        <w:rFonts w:hint="default"/>
        <w:lang w:val="es-ES" w:eastAsia="en-US" w:bidi="ar-SA"/>
      </w:rPr>
    </w:lvl>
    <w:lvl w:ilvl="8">
      <w:start w:val="0"/>
      <w:numFmt w:val="bullet"/>
      <w:lvlText w:val="•"/>
      <w:lvlJc w:val="left"/>
      <w:pPr>
        <w:ind w:left="7480" w:hanging="221"/>
      </w:pPr>
      <w:rPr>
        <w:rFonts w:hint="default"/>
        <w:lang w:val="es-ES" w:eastAsia="en-US" w:bidi="ar-SA"/>
      </w:rPr>
    </w:lvl>
  </w:abstractNum>
  <w:abstractNum w:abstractNumId="9">
    <w:multiLevelType w:val="hybridMultilevel"/>
    <w:lvl w:ilvl="0">
      <w:start w:val="5"/>
      <w:numFmt w:val="upperRoman"/>
      <w:lvlText w:val="%1."/>
      <w:lvlJc w:val="left"/>
      <w:pPr>
        <w:ind w:left="1"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69"/>
      </w:pPr>
      <w:rPr>
        <w:rFonts w:hint="default"/>
        <w:lang w:val="es-ES" w:eastAsia="en-US" w:bidi="ar-SA"/>
      </w:rPr>
    </w:lvl>
    <w:lvl w:ilvl="2">
      <w:start w:val="0"/>
      <w:numFmt w:val="bullet"/>
      <w:lvlText w:val="•"/>
      <w:lvlJc w:val="left"/>
      <w:pPr>
        <w:ind w:left="1911" w:hanging="269"/>
      </w:pPr>
      <w:rPr>
        <w:rFonts w:hint="default"/>
        <w:lang w:val="es-ES" w:eastAsia="en-US" w:bidi="ar-SA"/>
      </w:rPr>
    </w:lvl>
    <w:lvl w:ilvl="3">
      <w:start w:val="0"/>
      <w:numFmt w:val="bullet"/>
      <w:lvlText w:val="•"/>
      <w:lvlJc w:val="left"/>
      <w:pPr>
        <w:ind w:left="2866" w:hanging="269"/>
      </w:pPr>
      <w:rPr>
        <w:rFonts w:hint="default"/>
        <w:lang w:val="es-ES" w:eastAsia="en-US" w:bidi="ar-SA"/>
      </w:rPr>
    </w:lvl>
    <w:lvl w:ilvl="4">
      <w:start w:val="0"/>
      <w:numFmt w:val="bullet"/>
      <w:lvlText w:val="•"/>
      <w:lvlJc w:val="left"/>
      <w:pPr>
        <w:ind w:left="3822" w:hanging="269"/>
      </w:pPr>
      <w:rPr>
        <w:rFonts w:hint="default"/>
        <w:lang w:val="es-ES" w:eastAsia="en-US" w:bidi="ar-SA"/>
      </w:rPr>
    </w:lvl>
    <w:lvl w:ilvl="5">
      <w:start w:val="0"/>
      <w:numFmt w:val="bullet"/>
      <w:lvlText w:val="•"/>
      <w:lvlJc w:val="left"/>
      <w:pPr>
        <w:ind w:left="4777" w:hanging="269"/>
      </w:pPr>
      <w:rPr>
        <w:rFonts w:hint="default"/>
        <w:lang w:val="es-ES" w:eastAsia="en-US" w:bidi="ar-SA"/>
      </w:rPr>
    </w:lvl>
    <w:lvl w:ilvl="6">
      <w:start w:val="0"/>
      <w:numFmt w:val="bullet"/>
      <w:lvlText w:val="•"/>
      <w:lvlJc w:val="left"/>
      <w:pPr>
        <w:ind w:left="5733" w:hanging="269"/>
      </w:pPr>
      <w:rPr>
        <w:rFonts w:hint="default"/>
        <w:lang w:val="es-ES" w:eastAsia="en-US" w:bidi="ar-SA"/>
      </w:rPr>
    </w:lvl>
    <w:lvl w:ilvl="7">
      <w:start w:val="0"/>
      <w:numFmt w:val="bullet"/>
      <w:lvlText w:val="•"/>
      <w:lvlJc w:val="left"/>
      <w:pPr>
        <w:ind w:left="6688" w:hanging="269"/>
      </w:pPr>
      <w:rPr>
        <w:rFonts w:hint="default"/>
        <w:lang w:val="es-ES" w:eastAsia="en-US" w:bidi="ar-SA"/>
      </w:rPr>
    </w:lvl>
    <w:lvl w:ilvl="8">
      <w:start w:val="0"/>
      <w:numFmt w:val="bullet"/>
      <w:lvlText w:val="•"/>
      <w:lvlJc w:val="left"/>
      <w:pPr>
        <w:ind w:left="7644" w:hanging="269"/>
      </w:pPr>
      <w:rPr>
        <w:rFonts w:hint="default"/>
        <w:lang w:val="es-ES" w:eastAsia="en-US" w:bidi="ar-SA"/>
      </w:rPr>
    </w:lvl>
  </w:abstractNum>
  <w:abstractNum w:abstractNumId="8">
    <w:multiLevelType w:val="hybridMultilevel"/>
    <w:lvl w:ilvl="0">
      <w:start w:val="1"/>
      <w:numFmt w:val="upperRoman"/>
      <w:lvlText w:val="%1."/>
      <w:lvlJc w:val="left"/>
      <w:pPr>
        <w:ind w:left="1"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3"/>
      </w:pPr>
      <w:rPr>
        <w:rFonts w:hint="default"/>
        <w:lang w:val="es-ES" w:eastAsia="en-US" w:bidi="ar-SA"/>
      </w:rPr>
    </w:lvl>
    <w:lvl w:ilvl="2">
      <w:start w:val="0"/>
      <w:numFmt w:val="bullet"/>
      <w:lvlText w:val="•"/>
      <w:lvlJc w:val="left"/>
      <w:pPr>
        <w:ind w:left="1911" w:hanging="173"/>
      </w:pPr>
      <w:rPr>
        <w:rFonts w:hint="default"/>
        <w:lang w:val="es-ES" w:eastAsia="en-US" w:bidi="ar-SA"/>
      </w:rPr>
    </w:lvl>
    <w:lvl w:ilvl="3">
      <w:start w:val="0"/>
      <w:numFmt w:val="bullet"/>
      <w:lvlText w:val="•"/>
      <w:lvlJc w:val="left"/>
      <w:pPr>
        <w:ind w:left="2866" w:hanging="173"/>
      </w:pPr>
      <w:rPr>
        <w:rFonts w:hint="default"/>
        <w:lang w:val="es-ES" w:eastAsia="en-US" w:bidi="ar-SA"/>
      </w:rPr>
    </w:lvl>
    <w:lvl w:ilvl="4">
      <w:start w:val="0"/>
      <w:numFmt w:val="bullet"/>
      <w:lvlText w:val="•"/>
      <w:lvlJc w:val="left"/>
      <w:pPr>
        <w:ind w:left="3822" w:hanging="173"/>
      </w:pPr>
      <w:rPr>
        <w:rFonts w:hint="default"/>
        <w:lang w:val="es-ES" w:eastAsia="en-US" w:bidi="ar-SA"/>
      </w:rPr>
    </w:lvl>
    <w:lvl w:ilvl="5">
      <w:start w:val="0"/>
      <w:numFmt w:val="bullet"/>
      <w:lvlText w:val="•"/>
      <w:lvlJc w:val="left"/>
      <w:pPr>
        <w:ind w:left="4777" w:hanging="173"/>
      </w:pPr>
      <w:rPr>
        <w:rFonts w:hint="default"/>
        <w:lang w:val="es-ES" w:eastAsia="en-US" w:bidi="ar-SA"/>
      </w:rPr>
    </w:lvl>
    <w:lvl w:ilvl="6">
      <w:start w:val="0"/>
      <w:numFmt w:val="bullet"/>
      <w:lvlText w:val="•"/>
      <w:lvlJc w:val="left"/>
      <w:pPr>
        <w:ind w:left="5733" w:hanging="173"/>
      </w:pPr>
      <w:rPr>
        <w:rFonts w:hint="default"/>
        <w:lang w:val="es-ES" w:eastAsia="en-US" w:bidi="ar-SA"/>
      </w:rPr>
    </w:lvl>
    <w:lvl w:ilvl="7">
      <w:start w:val="0"/>
      <w:numFmt w:val="bullet"/>
      <w:lvlText w:val="•"/>
      <w:lvlJc w:val="left"/>
      <w:pPr>
        <w:ind w:left="6688" w:hanging="173"/>
      </w:pPr>
      <w:rPr>
        <w:rFonts w:hint="default"/>
        <w:lang w:val="es-ES" w:eastAsia="en-US" w:bidi="ar-SA"/>
      </w:rPr>
    </w:lvl>
    <w:lvl w:ilvl="8">
      <w:start w:val="0"/>
      <w:numFmt w:val="bullet"/>
      <w:lvlText w:val="•"/>
      <w:lvlJc w:val="left"/>
      <w:pPr>
        <w:ind w:left="7644" w:hanging="173"/>
      </w:pPr>
      <w:rPr>
        <w:rFonts w:hint="default"/>
        <w:lang w:val="es-ES" w:eastAsia="en-US" w:bidi="ar-SA"/>
      </w:rPr>
    </w:lvl>
  </w:abstractNum>
  <w:abstractNum w:abstractNumId="7">
    <w:multiLevelType w:val="hybridMultilevel"/>
    <w:lvl w:ilvl="0">
      <w:start w:val="4"/>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
    <w:multiLevelType w:val="hybridMultilevel"/>
    <w:lvl w:ilvl="0">
      <w:start w:val="10"/>
      <w:numFmt w:val="upperRoman"/>
      <w:lvlText w:val="%1."/>
      <w:lvlJc w:val="left"/>
      <w:pPr>
        <w:ind w:left="1"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52"/>
      </w:pPr>
      <w:rPr>
        <w:rFonts w:hint="default"/>
        <w:lang w:val="es-ES" w:eastAsia="en-US" w:bidi="ar-SA"/>
      </w:rPr>
    </w:lvl>
    <w:lvl w:ilvl="2">
      <w:start w:val="0"/>
      <w:numFmt w:val="bullet"/>
      <w:lvlText w:val="•"/>
      <w:lvlJc w:val="left"/>
      <w:pPr>
        <w:ind w:left="1911" w:hanging="252"/>
      </w:pPr>
      <w:rPr>
        <w:rFonts w:hint="default"/>
        <w:lang w:val="es-ES" w:eastAsia="en-US" w:bidi="ar-SA"/>
      </w:rPr>
    </w:lvl>
    <w:lvl w:ilvl="3">
      <w:start w:val="0"/>
      <w:numFmt w:val="bullet"/>
      <w:lvlText w:val="•"/>
      <w:lvlJc w:val="left"/>
      <w:pPr>
        <w:ind w:left="2866" w:hanging="252"/>
      </w:pPr>
      <w:rPr>
        <w:rFonts w:hint="default"/>
        <w:lang w:val="es-ES" w:eastAsia="en-US" w:bidi="ar-SA"/>
      </w:rPr>
    </w:lvl>
    <w:lvl w:ilvl="4">
      <w:start w:val="0"/>
      <w:numFmt w:val="bullet"/>
      <w:lvlText w:val="•"/>
      <w:lvlJc w:val="left"/>
      <w:pPr>
        <w:ind w:left="3822" w:hanging="252"/>
      </w:pPr>
      <w:rPr>
        <w:rFonts w:hint="default"/>
        <w:lang w:val="es-ES" w:eastAsia="en-US" w:bidi="ar-SA"/>
      </w:rPr>
    </w:lvl>
    <w:lvl w:ilvl="5">
      <w:start w:val="0"/>
      <w:numFmt w:val="bullet"/>
      <w:lvlText w:val="•"/>
      <w:lvlJc w:val="left"/>
      <w:pPr>
        <w:ind w:left="4777" w:hanging="252"/>
      </w:pPr>
      <w:rPr>
        <w:rFonts w:hint="default"/>
        <w:lang w:val="es-ES" w:eastAsia="en-US" w:bidi="ar-SA"/>
      </w:rPr>
    </w:lvl>
    <w:lvl w:ilvl="6">
      <w:start w:val="0"/>
      <w:numFmt w:val="bullet"/>
      <w:lvlText w:val="•"/>
      <w:lvlJc w:val="left"/>
      <w:pPr>
        <w:ind w:left="5733" w:hanging="252"/>
      </w:pPr>
      <w:rPr>
        <w:rFonts w:hint="default"/>
        <w:lang w:val="es-ES" w:eastAsia="en-US" w:bidi="ar-SA"/>
      </w:rPr>
    </w:lvl>
    <w:lvl w:ilvl="7">
      <w:start w:val="0"/>
      <w:numFmt w:val="bullet"/>
      <w:lvlText w:val="•"/>
      <w:lvlJc w:val="left"/>
      <w:pPr>
        <w:ind w:left="6688" w:hanging="252"/>
      </w:pPr>
      <w:rPr>
        <w:rFonts w:hint="default"/>
        <w:lang w:val="es-ES" w:eastAsia="en-US" w:bidi="ar-SA"/>
      </w:rPr>
    </w:lvl>
    <w:lvl w:ilvl="8">
      <w:start w:val="0"/>
      <w:numFmt w:val="bullet"/>
      <w:lvlText w:val="•"/>
      <w:lvlJc w:val="left"/>
      <w:pPr>
        <w:ind w:left="7644" w:hanging="252"/>
      </w:pPr>
      <w:rPr>
        <w:rFonts w:hint="default"/>
        <w:lang w:val="es-ES" w:eastAsia="en-US" w:bidi="ar-SA"/>
      </w:rPr>
    </w:lvl>
  </w:abstractNum>
  <w:abstractNum w:abstractNumId="3">
    <w:multiLevelType w:val="hybridMultilevel"/>
    <w:lvl w:ilvl="0">
      <w:start w:val="2"/>
      <w:numFmt w:val="upperRoman"/>
      <w:lvlText w:val="%1."/>
      <w:lvlJc w:val="left"/>
      <w:pPr>
        <w:ind w:left="1"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33"/>
      </w:pPr>
      <w:rPr>
        <w:rFonts w:hint="default"/>
        <w:lang w:val="es-ES" w:eastAsia="en-US" w:bidi="ar-SA"/>
      </w:rPr>
    </w:lvl>
    <w:lvl w:ilvl="2">
      <w:start w:val="0"/>
      <w:numFmt w:val="bullet"/>
      <w:lvlText w:val="•"/>
      <w:lvlJc w:val="left"/>
      <w:pPr>
        <w:ind w:left="1911" w:hanging="233"/>
      </w:pPr>
      <w:rPr>
        <w:rFonts w:hint="default"/>
        <w:lang w:val="es-ES" w:eastAsia="en-US" w:bidi="ar-SA"/>
      </w:rPr>
    </w:lvl>
    <w:lvl w:ilvl="3">
      <w:start w:val="0"/>
      <w:numFmt w:val="bullet"/>
      <w:lvlText w:val="•"/>
      <w:lvlJc w:val="left"/>
      <w:pPr>
        <w:ind w:left="2866" w:hanging="233"/>
      </w:pPr>
      <w:rPr>
        <w:rFonts w:hint="default"/>
        <w:lang w:val="es-ES" w:eastAsia="en-US" w:bidi="ar-SA"/>
      </w:rPr>
    </w:lvl>
    <w:lvl w:ilvl="4">
      <w:start w:val="0"/>
      <w:numFmt w:val="bullet"/>
      <w:lvlText w:val="•"/>
      <w:lvlJc w:val="left"/>
      <w:pPr>
        <w:ind w:left="3822" w:hanging="233"/>
      </w:pPr>
      <w:rPr>
        <w:rFonts w:hint="default"/>
        <w:lang w:val="es-ES" w:eastAsia="en-US" w:bidi="ar-SA"/>
      </w:rPr>
    </w:lvl>
    <w:lvl w:ilvl="5">
      <w:start w:val="0"/>
      <w:numFmt w:val="bullet"/>
      <w:lvlText w:val="•"/>
      <w:lvlJc w:val="left"/>
      <w:pPr>
        <w:ind w:left="4777" w:hanging="233"/>
      </w:pPr>
      <w:rPr>
        <w:rFonts w:hint="default"/>
        <w:lang w:val="es-ES" w:eastAsia="en-US" w:bidi="ar-SA"/>
      </w:rPr>
    </w:lvl>
    <w:lvl w:ilvl="6">
      <w:start w:val="0"/>
      <w:numFmt w:val="bullet"/>
      <w:lvlText w:val="•"/>
      <w:lvlJc w:val="left"/>
      <w:pPr>
        <w:ind w:left="5733" w:hanging="233"/>
      </w:pPr>
      <w:rPr>
        <w:rFonts w:hint="default"/>
        <w:lang w:val="es-ES" w:eastAsia="en-US" w:bidi="ar-SA"/>
      </w:rPr>
    </w:lvl>
    <w:lvl w:ilvl="7">
      <w:start w:val="0"/>
      <w:numFmt w:val="bullet"/>
      <w:lvlText w:val="•"/>
      <w:lvlJc w:val="left"/>
      <w:pPr>
        <w:ind w:left="6688" w:hanging="233"/>
      </w:pPr>
      <w:rPr>
        <w:rFonts w:hint="default"/>
        <w:lang w:val="es-ES" w:eastAsia="en-US" w:bidi="ar-SA"/>
      </w:rPr>
    </w:lvl>
    <w:lvl w:ilvl="8">
      <w:start w:val="0"/>
      <w:numFmt w:val="bullet"/>
      <w:lvlText w:val="•"/>
      <w:lvlJc w:val="left"/>
      <w:pPr>
        <w:ind w:left="7644" w:hanging="233"/>
      </w:pPr>
      <w:rPr>
        <w:rFonts w:hint="default"/>
        <w:lang w:val="es-ES" w:eastAsia="en-US" w:bidi="ar-SA"/>
      </w:rPr>
    </w:lvl>
  </w:abstractNum>
  <w:abstractNum w:abstractNumId="2">
    <w:multiLevelType w:val="hybridMultilevel"/>
    <w:lvl w:ilvl="0">
      <w:start w:val="1"/>
      <w:numFmt w:val="upperRoman"/>
      <w:lvlText w:val="%1."/>
      <w:lvlJc w:val="left"/>
      <w:pPr>
        <w:ind w:left="168" w:hanging="1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99" w:hanging="167"/>
      </w:pPr>
      <w:rPr>
        <w:rFonts w:hint="default"/>
        <w:lang w:val="es-ES" w:eastAsia="en-US" w:bidi="ar-SA"/>
      </w:rPr>
    </w:lvl>
    <w:lvl w:ilvl="2">
      <w:start w:val="0"/>
      <w:numFmt w:val="bullet"/>
      <w:lvlText w:val="•"/>
      <w:lvlJc w:val="left"/>
      <w:pPr>
        <w:ind w:left="2039" w:hanging="167"/>
      </w:pPr>
      <w:rPr>
        <w:rFonts w:hint="default"/>
        <w:lang w:val="es-ES" w:eastAsia="en-US" w:bidi="ar-SA"/>
      </w:rPr>
    </w:lvl>
    <w:lvl w:ilvl="3">
      <w:start w:val="0"/>
      <w:numFmt w:val="bullet"/>
      <w:lvlText w:val="•"/>
      <w:lvlJc w:val="left"/>
      <w:pPr>
        <w:ind w:left="2978" w:hanging="167"/>
      </w:pPr>
      <w:rPr>
        <w:rFonts w:hint="default"/>
        <w:lang w:val="es-ES" w:eastAsia="en-US" w:bidi="ar-SA"/>
      </w:rPr>
    </w:lvl>
    <w:lvl w:ilvl="4">
      <w:start w:val="0"/>
      <w:numFmt w:val="bullet"/>
      <w:lvlText w:val="•"/>
      <w:lvlJc w:val="left"/>
      <w:pPr>
        <w:ind w:left="3918" w:hanging="167"/>
      </w:pPr>
      <w:rPr>
        <w:rFonts w:hint="default"/>
        <w:lang w:val="es-ES" w:eastAsia="en-US" w:bidi="ar-SA"/>
      </w:rPr>
    </w:lvl>
    <w:lvl w:ilvl="5">
      <w:start w:val="0"/>
      <w:numFmt w:val="bullet"/>
      <w:lvlText w:val="•"/>
      <w:lvlJc w:val="left"/>
      <w:pPr>
        <w:ind w:left="4857" w:hanging="167"/>
      </w:pPr>
      <w:rPr>
        <w:rFonts w:hint="default"/>
        <w:lang w:val="es-ES" w:eastAsia="en-US" w:bidi="ar-SA"/>
      </w:rPr>
    </w:lvl>
    <w:lvl w:ilvl="6">
      <w:start w:val="0"/>
      <w:numFmt w:val="bullet"/>
      <w:lvlText w:val="•"/>
      <w:lvlJc w:val="left"/>
      <w:pPr>
        <w:ind w:left="5797" w:hanging="167"/>
      </w:pPr>
      <w:rPr>
        <w:rFonts w:hint="default"/>
        <w:lang w:val="es-ES" w:eastAsia="en-US" w:bidi="ar-SA"/>
      </w:rPr>
    </w:lvl>
    <w:lvl w:ilvl="7">
      <w:start w:val="0"/>
      <w:numFmt w:val="bullet"/>
      <w:lvlText w:val="•"/>
      <w:lvlJc w:val="left"/>
      <w:pPr>
        <w:ind w:left="6736" w:hanging="167"/>
      </w:pPr>
      <w:rPr>
        <w:rFonts w:hint="default"/>
        <w:lang w:val="es-ES" w:eastAsia="en-US" w:bidi="ar-SA"/>
      </w:rPr>
    </w:lvl>
    <w:lvl w:ilvl="8">
      <w:start w:val="0"/>
      <w:numFmt w:val="bullet"/>
      <w:lvlText w:val="•"/>
      <w:lvlJc w:val="left"/>
      <w:pPr>
        <w:ind w:left="7676" w:hanging="167"/>
      </w:pPr>
      <w:rPr>
        <w:rFonts w:hint="default"/>
        <w:lang w:val="es-ES" w:eastAsia="en-US" w:bidi="ar-SA"/>
      </w:rPr>
    </w:lvl>
  </w:abstractNum>
  <w:abstractNum w:abstractNumId="1">
    <w:multiLevelType w:val="hybridMultilevel"/>
    <w:lvl w:ilvl="0">
      <w:start w:val="1"/>
      <w:numFmt w:val="upperRoman"/>
      <w:lvlText w:val="%1."/>
      <w:lvlJc w:val="left"/>
      <w:pPr>
        <w:ind w:left="1"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57"/>
      </w:pPr>
      <w:rPr>
        <w:rFonts w:hint="default"/>
        <w:lang w:val="es-ES" w:eastAsia="en-US" w:bidi="ar-SA"/>
      </w:rPr>
    </w:lvl>
    <w:lvl w:ilvl="2">
      <w:start w:val="0"/>
      <w:numFmt w:val="bullet"/>
      <w:lvlText w:val="•"/>
      <w:lvlJc w:val="left"/>
      <w:pPr>
        <w:ind w:left="1911" w:hanging="257"/>
      </w:pPr>
      <w:rPr>
        <w:rFonts w:hint="default"/>
        <w:lang w:val="es-ES" w:eastAsia="en-US" w:bidi="ar-SA"/>
      </w:rPr>
    </w:lvl>
    <w:lvl w:ilvl="3">
      <w:start w:val="0"/>
      <w:numFmt w:val="bullet"/>
      <w:lvlText w:val="•"/>
      <w:lvlJc w:val="left"/>
      <w:pPr>
        <w:ind w:left="2866" w:hanging="257"/>
      </w:pPr>
      <w:rPr>
        <w:rFonts w:hint="default"/>
        <w:lang w:val="es-ES" w:eastAsia="en-US" w:bidi="ar-SA"/>
      </w:rPr>
    </w:lvl>
    <w:lvl w:ilvl="4">
      <w:start w:val="0"/>
      <w:numFmt w:val="bullet"/>
      <w:lvlText w:val="•"/>
      <w:lvlJc w:val="left"/>
      <w:pPr>
        <w:ind w:left="3822" w:hanging="257"/>
      </w:pPr>
      <w:rPr>
        <w:rFonts w:hint="default"/>
        <w:lang w:val="es-ES" w:eastAsia="en-US" w:bidi="ar-SA"/>
      </w:rPr>
    </w:lvl>
    <w:lvl w:ilvl="5">
      <w:start w:val="0"/>
      <w:numFmt w:val="bullet"/>
      <w:lvlText w:val="•"/>
      <w:lvlJc w:val="left"/>
      <w:pPr>
        <w:ind w:left="4777" w:hanging="257"/>
      </w:pPr>
      <w:rPr>
        <w:rFonts w:hint="default"/>
        <w:lang w:val="es-ES" w:eastAsia="en-US" w:bidi="ar-SA"/>
      </w:rPr>
    </w:lvl>
    <w:lvl w:ilvl="6">
      <w:start w:val="0"/>
      <w:numFmt w:val="bullet"/>
      <w:lvlText w:val="•"/>
      <w:lvlJc w:val="left"/>
      <w:pPr>
        <w:ind w:left="5733" w:hanging="257"/>
      </w:pPr>
      <w:rPr>
        <w:rFonts w:hint="default"/>
        <w:lang w:val="es-ES" w:eastAsia="en-US" w:bidi="ar-SA"/>
      </w:rPr>
    </w:lvl>
    <w:lvl w:ilvl="7">
      <w:start w:val="0"/>
      <w:numFmt w:val="bullet"/>
      <w:lvlText w:val="•"/>
      <w:lvlJc w:val="left"/>
      <w:pPr>
        <w:ind w:left="6688" w:hanging="257"/>
      </w:pPr>
      <w:rPr>
        <w:rFonts w:hint="default"/>
        <w:lang w:val="es-ES" w:eastAsia="en-US" w:bidi="ar-SA"/>
      </w:rPr>
    </w:lvl>
    <w:lvl w:ilvl="8">
      <w:start w:val="0"/>
      <w:numFmt w:val="bullet"/>
      <w:lvlText w:val="•"/>
      <w:lvlJc w:val="left"/>
      <w:pPr>
        <w:ind w:left="7644" w:hanging="257"/>
      </w:pPr>
      <w:rPr>
        <w:rFonts w:hint="default"/>
        <w:lang w:val="es-ES" w:eastAsia="en-US" w:bidi="ar-SA"/>
      </w:rPr>
    </w:lvl>
  </w:abstractNum>
  <w:abstractNum w:abstractNumId="0">
    <w:multiLevelType w:val="hybridMultilevel"/>
    <w:lvl w:ilvl="0">
      <w:start w:val="1"/>
      <w:numFmt w:val="lowerLetter"/>
      <w:lvlText w:val="%1."/>
      <w:lvlJc w:val="left"/>
      <w:pPr>
        <w:ind w:left="1"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decimal"/>
      <w:lvlText w:val="%2."/>
      <w:lvlJc w:val="left"/>
      <w:pPr>
        <w:ind w:left="709"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683" w:hanging="708"/>
      </w:pPr>
      <w:rPr>
        <w:rFonts w:hint="default"/>
        <w:lang w:val="es-ES" w:eastAsia="en-US" w:bidi="ar-SA"/>
      </w:rPr>
    </w:lvl>
    <w:lvl w:ilvl="3">
      <w:start w:val="0"/>
      <w:numFmt w:val="bullet"/>
      <w:lvlText w:val="•"/>
      <w:lvlJc w:val="left"/>
      <w:pPr>
        <w:ind w:left="2667" w:hanging="708"/>
      </w:pPr>
      <w:rPr>
        <w:rFonts w:hint="default"/>
        <w:lang w:val="es-ES" w:eastAsia="en-US" w:bidi="ar-SA"/>
      </w:rPr>
    </w:lvl>
    <w:lvl w:ilvl="4">
      <w:start w:val="0"/>
      <w:numFmt w:val="bullet"/>
      <w:lvlText w:val="•"/>
      <w:lvlJc w:val="left"/>
      <w:pPr>
        <w:ind w:left="3651" w:hanging="708"/>
      </w:pPr>
      <w:rPr>
        <w:rFonts w:hint="default"/>
        <w:lang w:val="es-ES" w:eastAsia="en-US" w:bidi="ar-SA"/>
      </w:rPr>
    </w:lvl>
    <w:lvl w:ilvl="5">
      <w:start w:val="0"/>
      <w:numFmt w:val="bullet"/>
      <w:lvlText w:val="•"/>
      <w:lvlJc w:val="left"/>
      <w:pPr>
        <w:ind w:left="4635" w:hanging="708"/>
      </w:pPr>
      <w:rPr>
        <w:rFonts w:hint="default"/>
        <w:lang w:val="es-ES" w:eastAsia="en-US" w:bidi="ar-SA"/>
      </w:rPr>
    </w:lvl>
    <w:lvl w:ilvl="6">
      <w:start w:val="0"/>
      <w:numFmt w:val="bullet"/>
      <w:lvlText w:val="•"/>
      <w:lvlJc w:val="left"/>
      <w:pPr>
        <w:ind w:left="5619" w:hanging="708"/>
      </w:pPr>
      <w:rPr>
        <w:rFonts w:hint="default"/>
        <w:lang w:val="es-ES" w:eastAsia="en-US" w:bidi="ar-SA"/>
      </w:rPr>
    </w:lvl>
    <w:lvl w:ilvl="7">
      <w:start w:val="0"/>
      <w:numFmt w:val="bullet"/>
      <w:lvlText w:val="•"/>
      <w:lvlJc w:val="left"/>
      <w:pPr>
        <w:ind w:left="6603" w:hanging="708"/>
      </w:pPr>
      <w:rPr>
        <w:rFonts w:hint="default"/>
        <w:lang w:val="es-ES" w:eastAsia="en-US" w:bidi="ar-SA"/>
      </w:rPr>
    </w:lvl>
    <w:lvl w:ilvl="8">
      <w:start w:val="0"/>
      <w:numFmt w:val="bullet"/>
      <w:lvlText w:val="•"/>
      <w:lvlJc w:val="left"/>
      <w:pPr>
        <w:ind w:left="7587" w:hanging="708"/>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2025-05-03T04:16:52Z</dcterms:created>
  <dcterms:modified xsi:type="dcterms:W3CDTF">2025-05-03T04:16:52Z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